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1D172" w14:textId="262BC75B" w:rsidR="006535C1" w:rsidRPr="00791116" w:rsidRDefault="006535C1" w:rsidP="006535C1">
      <w:pPr>
        <w:spacing w:after="0" w:line="240" w:lineRule="auto"/>
        <w:jc w:val="center"/>
        <w:rPr>
          <w:rFonts w:ascii="Arial" w:hAnsi="Arial" w:cs="Arial"/>
          <w:b/>
          <w:color w:val="3A5DAE"/>
          <w:sz w:val="24"/>
        </w:rPr>
      </w:pPr>
      <w:r>
        <w:rPr>
          <w:rFonts w:ascii="Arial" w:hAnsi="Arial" w:cs="Arial"/>
          <w:b/>
          <w:color w:val="3A5DAE"/>
          <w:sz w:val="28"/>
        </w:rPr>
        <w:t>PRESS RELEASE</w:t>
      </w:r>
    </w:p>
    <w:p w14:paraId="703CFDBE" w14:textId="77777777" w:rsidR="00791116" w:rsidRPr="00791116" w:rsidRDefault="00791116" w:rsidP="003740B7">
      <w:pPr>
        <w:spacing w:after="0" w:line="240" w:lineRule="auto"/>
        <w:rPr>
          <w:rFonts w:ascii="Arial" w:hAnsi="Arial" w:cs="Arial"/>
          <w:sz w:val="24"/>
        </w:rPr>
      </w:pPr>
    </w:p>
    <w:p w14:paraId="143B7C70" w14:textId="77777777" w:rsidR="00A345C0" w:rsidRDefault="0037599F" w:rsidP="00A345C0">
      <w:pPr>
        <w:spacing w:after="0" w:line="240" w:lineRule="auto"/>
        <w:rPr>
          <w:rFonts w:ascii="Arial" w:hAnsi="Arial" w:cs="Arial"/>
        </w:rPr>
      </w:pPr>
      <w:r w:rsidRPr="005E1A15">
        <w:rPr>
          <w:rFonts w:ascii="Arial" w:hAnsi="Arial"/>
          <w:b/>
        </w:rPr>
        <w:t>For more information contact:</w:t>
      </w:r>
      <w:r w:rsidRPr="005E1A15">
        <w:rPr>
          <w:rFonts w:ascii="Arial" w:hAnsi="Arial"/>
          <w:b/>
        </w:rPr>
        <w:cr/>
      </w:r>
      <w:r w:rsidR="00A345C0">
        <w:rPr>
          <w:rFonts w:ascii="Arial" w:hAnsi="Arial" w:cs="Arial"/>
        </w:rPr>
        <w:t>Ballet Des Moines</w:t>
      </w:r>
    </w:p>
    <w:p w14:paraId="49218EC2" w14:textId="77777777" w:rsidR="00A345C0" w:rsidRDefault="00A345C0" w:rsidP="00A345C0">
      <w:pPr>
        <w:spacing w:after="0" w:line="240" w:lineRule="auto"/>
        <w:rPr>
          <w:rFonts w:ascii="Arial" w:hAnsi="Arial" w:cs="Arial"/>
        </w:rPr>
      </w:pPr>
      <w:r>
        <w:rPr>
          <w:rFonts w:ascii="Arial" w:hAnsi="Arial" w:cs="Arial"/>
        </w:rPr>
        <w:t>Jami Milne, Creative Director</w:t>
      </w:r>
    </w:p>
    <w:p w14:paraId="276E798D" w14:textId="77777777" w:rsidR="00A345C0" w:rsidRDefault="00A345C0" w:rsidP="00A345C0">
      <w:pPr>
        <w:spacing w:after="0" w:line="240" w:lineRule="auto"/>
        <w:rPr>
          <w:rFonts w:ascii="Arial" w:hAnsi="Arial" w:cs="Arial"/>
        </w:rPr>
      </w:pPr>
      <w:r>
        <w:rPr>
          <w:rFonts w:ascii="Arial" w:hAnsi="Arial" w:cs="Arial"/>
        </w:rPr>
        <w:t>515-32`-7054</w:t>
      </w:r>
    </w:p>
    <w:p w14:paraId="5439DE3A" w14:textId="77777777" w:rsidR="00A345C0" w:rsidRDefault="00A345C0" w:rsidP="00A345C0">
      <w:pPr>
        <w:spacing w:after="0" w:line="240" w:lineRule="auto"/>
        <w:rPr>
          <w:rStyle w:val="Hyperlink"/>
          <w:rFonts w:ascii="Arial" w:hAnsi="Arial" w:cs="Arial"/>
        </w:rPr>
      </w:pPr>
      <w:r>
        <w:rPr>
          <w:rFonts w:ascii="Arial" w:hAnsi="Arial" w:cs="Arial"/>
        </w:rPr>
        <w:t>jami@balletdesmoines.org</w:t>
      </w:r>
    </w:p>
    <w:p w14:paraId="4F18C015" w14:textId="77777777" w:rsidR="00A345C0" w:rsidRDefault="00A345C0" w:rsidP="0037599F">
      <w:pPr>
        <w:spacing w:after="0" w:line="240" w:lineRule="auto"/>
        <w:rPr>
          <w:rFonts w:ascii="Arial" w:hAnsi="Arial"/>
        </w:rPr>
      </w:pPr>
    </w:p>
    <w:p w14:paraId="3D4338E1" w14:textId="13AF81F1" w:rsidR="0037599F" w:rsidRPr="005E1A15" w:rsidRDefault="0037599F" w:rsidP="0037599F">
      <w:pPr>
        <w:spacing w:after="0" w:line="240" w:lineRule="auto"/>
        <w:rPr>
          <w:rFonts w:ascii="Arial" w:hAnsi="Arial"/>
        </w:rPr>
      </w:pPr>
      <w:r w:rsidRPr="005E1A15">
        <w:rPr>
          <w:rFonts w:ascii="Arial" w:hAnsi="Arial"/>
        </w:rPr>
        <w:t>Kevin Jenison</w:t>
      </w:r>
      <w:r w:rsidRPr="005E1A15">
        <w:rPr>
          <w:rFonts w:ascii="Arial" w:hAnsi="Arial"/>
        </w:rPr>
        <w:cr/>
        <w:t>Communication Manager</w:t>
      </w:r>
    </w:p>
    <w:p w14:paraId="56E9F27E" w14:textId="77777777" w:rsidR="0037599F" w:rsidRPr="005E1A15" w:rsidRDefault="0037599F" w:rsidP="0037599F">
      <w:pPr>
        <w:spacing w:after="0" w:line="240" w:lineRule="auto"/>
        <w:rPr>
          <w:rFonts w:ascii="Arial" w:hAnsi="Arial"/>
        </w:rPr>
      </w:pPr>
      <w:r w:rsidRPr="005E1A15">
        <w:rPr>
          <w:rFonts w:ascii="Arial" w:hAnsi="Arial"/>
        </w:rPr>
        <w:t>Public Information Officer</w:t>
      </w:r>
      <w:r w:rsidRPr="005E1A15">
        <w:rPr>
          <w:rFonts w:ascii="Arial" w:hAnsi="Arial"/>
        </w:rPr>
        <w:cr/>
        <w:t>Muscatine City Hall</w:t>
      </w:r>
    </w:p>
    <w:p w14:paraId="6808B50C" w14:textId="77777777" w:rsidR="0037599F" w:rsidRPr="005E1A15" w:rsidRDefault="0037599F" w:rsidP="0037599F">
      <w:pPr>
        <w:spacing w:after="0" w:line="240" w:lineRule="auto"/>
        <w:rPr>
          <w:rFonts w:ascii="Arial" w:hAnsi="Arial"/>
        </w:rPr>
      </w:pPr>
      <w:r w:rsidRPr="005E1A15">
        <w:rPr>
          <w:rFonts w:ascii="Arial" w:hAnsi="Arial"/>
        </w:rPr>
        <w:t>(563) 264-1550</w:t>
      </w:r>
    </w:p>
    <w:p w14:paraId="31166F11" w14:textId="77777777" w:rsidR="0037599F" w:rsidRPr="005E1A15" w:rsidRDefault="009B7469" w:rsidP="0037599F">
      <w:pPr>
        <w:spacing w:after="0" w:line="240" w:lineRule="auto"/>
        <w:rPr>
          <w:rFonts w:ascii="Arial" w:hAnsi="Arial"/>
        </w:rPr>
      </w:pPr>
      <w:hyperlink r:id="rId8" w:history="1">
        <w:r w:rsidR="0037599F" w:rsidRPr="005E1A15">
          <w:rPr>
            <w:rStyle w:val="Hyperlink"/>
            <w:rFonts w:ascii="Arial" w:hAnsi="Arial"/>
          </w:rPr>
          <w:t>kjenison@muscatineiowa.gov</w:t>
        </w:r>
      </w:hyperlink>
    </w:p>
    <w:p w14:paraId="06FC3EE0" w14:textId="77777777" w:rsidR="0061031F" w:rsidRDefault="0061031F" w:rsidP="00566564">
      <w:pPr>
        <w:spacing w:after="0" w:line="240" w:lineRule="auto"/>
        <w:rPr>
          <w:rFonts w:ascii="Arial" w:hAnsi="Arial"/>
          <w:sz w:val="24"/>
        </w:rPr>
      </w:pPr>
    </w:p>
    <w:p w14:paraId="1604D532" w14:textId="622A04B2" w:rsidR="006A4E30" w:rsidRDefault="006A4E30" w:rsidP="006A4E30">
      <w:pPr>
        <w:jc w:val="right"/>
        <w:rPr>
          <w:rFonts w:ascii="Arial" w:hAnsi="Arial"/>
          <w:b/>
          <w:sz w:val="24"/>
        </w:rPr>
      </w:pPr>
      <w:r>
        <w:rPr>
          <w:rFonts w:ascii="Arial" w:hAnsi="Arial"/>
          <w:b/>
          <w:sz w:val="24"/>
        </w:rPr>
        <w:t>FOR IMMEDIATE RELEASE</w:t>
      </w:r>
      <w:r>
        <w:rPr>
          <w:rFonts w:ascii="Arial" w:hAnsi="Arial"/>
          <w:b/>
          <w:sz w:val="24"/>
        </w:rPr>
        <w:cr/>
      </w:r>
      <w:r w:rsidR="00F626B3">
        <w:rPr>
          <w:rFonts w:ascii="Arial" w:hAnsi="Arial"/>
          <w:b/>
          <w:sz w:val="24"/>
        </w:rPr>
        <w:t xml:space="preserve">JULY </w:t>
      </w:r>
      <w:r w:rsidR="00596582">
        <w:rPr>
          <w:rFonts w:ascii="Arial" w:hAnsi="Arial"/>
          <w:b/>
          <w:sz w:val="24"/>
        </w:rPr>
        <w:t>27</w:t>
      </w:r>
      <w:r>
        <w:rPr>
          <w:rFonts w:ascii="Arial" w:hAnsi="Arial"/>
          <w:b/>
          <w:sz w:val="24"/>
        </w:rPr>
        <w:t xml:space="preserve">, </w:t>
      </w:r>
      <w:r w:rsidR="002021A9">
        <w:rPr>
          <w:rFonts w:ascii="Arial" w:hAnsi="Arial"/>
          <w:b/>
          <w:sz w:val="24"/>
        </w:rPr>
        <w:t>2022</w:t>
      </w:r>
    </w:p>
    <w:p w14:paraId="52738D05" w14:textId="77777777" w:rsidR="006A4E30" w:rsidRDefault="006A4E30" w:rsidP="006A4E30">
      <w:pPr>
        <w:jc w:val="center"/>
        <w:rPr>
          <w:rFonts w:ascii="Arial" w:hAnsi="Arial"/>
          <w:b/>
          <w:sz w:val="24"/>
        </w:rPr>
      </w:pPr>
    </w:p>
    <w:p w14:paraId="4466A3FC" w14:textId="31F834EE" w:rsidR="0001743D" w:rsidRDefault="00596582" w:rsidP="0001743D">
      <w:pPr>
        <w:spacing w:after="0" w:line="360" w:lineRule="auto"/>
        <w:rPr>
          <w:rFonts w:ascii="Arial" w:hAnsi="Arial"/>
          <w:b/>
          <w:sz w:val="28"/>
        </w:rPr>
      </w:pPr>
      <w:r w:rsidRPr="00596582">
        <w:rPr>
          <w:rFonts w:ascii="Arial" w:hAnsi="Arial"/>
          <w:b/>
          <w:sz w:val="32"/>
          <w:szCs w:val="24"/>
        </w:rPr>
        <w:t>GRAVITY ON TOUR LANDS IN MUSCATINE THIS SUNDAY</w:t>
      </w:r>
      <w:r w:rsidR="0001743D">
        <w:rPr>
          <w:rFonts w:ascii="Arial" w:hAnsi="Arial"/>
          <w:b/>
          <w:sz w:val="28"/>
        </w:rPr>
        <w:tab/>
      </w:r>
    </w:p>
    <w:p w14:paraId="30ADC75A" w14:textId="39BE9AEF" w:rsidR="0001743D" w:rsidRDefault="00596582" w:rsidP="0001743D">
      <w:pPr>
        <w:spacing w:after="0" w:line="360" w:lineRule="auto"/>
        <w:rPr>
          <w:rFonts w:ascii="Arial" w:hAnsi="Arial"/>
          <w:i/>
          <w:sz w:val="24"/>
        </w:rPr>
      </w:pPr>
      <w:r>
        <w:rPr>
          <w:rFonts w:ascii="Arial" w:hAnsi="Arial"/>
          <w:i/>
          <w:sz w:val="24"/>
        </w:rPr>
        <w:t>Ballet Des Moines returns to provide a dance and educational experience for all</w:t>
      </w:r>
    </w:p>
    <w:p w14:paraId="15C58224" w14:textId="77777777" w:rsidR="0001743D" w:rsidRDefault="0001743D" w:rsidP="0001743D">
      <w:pPr>
        <w:spacing w:after="0" w:line="360" w:lineRule="auto"/>
        <w:rPr>
          <w:rFonts w:ascii="Arial" w:hAnsi="Arial"/>
          <w:i/>
          <w:sz w:val="24"/>
        </w:rPr>
      </w:pPr>
    </w:p>
    <w:p w14:paraId="15928C42" w14:textId="05881C40" w:rsidR="00A345C0" w:rsidRDefault="0001743D" w:rsidP="00A345C0">
      <w:pPr>
        <w:spacing w:after="0" w:line="360" w:lineRule="auto"/>
        <w:rPr>
          <w:rFonts w:ascii="Arial" w:hAnsi="Arial" w:cs="Arial"/>
        </w:rPr>
      </w:pPr>
      <w:r w:rsidRPr="00DD6C5F">
        <w:rPr>
          <w:rFonts w:ascii="Arial" w:hAnsi="Arial" w:cs="Arial"/>
          <w:b/>
          <w:bCs/>
        </w:rPr>
        <w:t xml:space="preserve">MUSCATINE, Iowa </w:t>
      </w:r>
      <w:r w:rsidRPr="00DD6C5F">
        <w:rPr>
          <w:rFonts w:ascii="Arial" w:hAnsi="Arial" w:cs="Arial"/>
        </w:rPr>
        <w:t xml:space="preserve">– </w:t>
      </w:r>
      <w:r w:rsidR="00A345C0" w:rsidRPr="001F2312">
        <w:rPr>
          <w:rFonts w:ascii="Arial" w:hAnsi="Arial" w:cs="Arial"/>
          <w:highlight w:val="white"/>
        </w:rPr>
        <w:t xml:space="preserve">Ballet Des Moines will bring its full company of professional dancers to </w:t>
      </w:r>
      <w:r w:rsidR="00A345C0">
        <w:rPr>
          <w:rFonts w:ascii="Arial" w:hAnsi="Arial" w:cs="Arial"/>
          <w:highlight w:val="white"/>
        </w:rPr>
        <w:t>Muscatine this Sunday</w:t>
      </w:r>
      <w:r w:rsidR="00A345C0" w:rsidRPr="001F2312">
        <w:rPr>
          <w:rFonts w:ascii="Arial" w:hAnsi="Arial" w:cs="Arial"/>
          <w:highlight w:val="white"/>
        </w:rPr>
        <w:t xml:space="preserve">, sharing world-class arts and education programming directly with </w:t>
      </w:r>
      <w:r w:rsidR="00A345C0">
        <w:rPr>
          <w:rFonts w:ascii="Arial" w:hAnsi="Arial" w:cs="Arial"/>
          <w:highlight w:val="white"/>
        </w:rPr>
        <w:t>patrons of all ages</w:t>
      </w:r>
      <w:r w:rsidR="00A345C0">
        <w:rPr>
          <w:rFonts w:ascii="Arial" w:hAnsi="Arial" w:cs="Arial"/>
        </w:rPr>
        <w:t xml:space="preserve"> in a one-of-a-kind day of fun activities.</w:t>
      </w:r>
    </w:p>
    <w:p w14:paraId="51B07C32" w14:textId="7A9965CC" w:rsidR="00596582" w:rsidRDefault="00596582" w:rsidP="00A345C0">
      <w:pPr>
        <w:spacing w:after="0" w:line="360" w:lineRule="auto"/>
        <w:rPr>
          <w:rFonts w:ascii="Arial" w:hAnsi="Arial" w:cs="Arial"/>
        </w:rPr>
      </w:pPr>
    </w:p>
    <w:p w14:paraId="2C49E1DD" w14:textId="07E043DC" w:rsidR="00596582" w:rsidRDefault="00596582" w:rsidP="00596582">
      <w:pPr>
        <w:shd w:val="clear" w:color="auto" w:fill="FFFFFF"/>
        <w:spacing w:after="0" w:line="360" w:lineRule="auto"/>
        <w:rPr>
          <w:rFonts w:ascii="Arial" w:hAnsi="Arial" w:cs="Arial"/>
        </w:rPr>
      </w:pPr>
      <w:r>
        <w:rPr>
          <w:rFonts w:ascii="Arial" w:hAnsi="Arial" w:cs="Arial"/>
        </w:rPr>
        <w:t>The free performance will take place in the green space south of the basketball courts in Riverside Park. The 7 p.m. performance will be preceded by free family STEM activities inside Pearl City Station from 5 to 7 p.m. Be sure to come early, bring your blankets or lawn chairs, and sit back to enjoy the entertainment.</w:t>
      </w:r>
    </w:p>
    <w:p w14:paraId="7BA835D5" w14:textId="77777777" w:rsidR="00596582" w:rsidRDefault="00596582" w:rsidP="00596582">
      <w:pPr>
        <w:shd w:val="clear" w:color="auto" w:fill="FFFFFF"/>
        <w:spacing w:after="0" w:line="360" w:lineRule="auto"/>
        <w:rPr>
          <w:rFonts w:ascii="Arial" w:hAnsi="Arial" w:cs="Arial"/>
        </w:rPr>
      </w:pPr>
    </w:p>
    <w:p w14:paraId="64995FF7" w14:textId="296AA77D" w:rsidR="00596582" w:rsidRPr="00A85711" w:rsidRDefault="00596582" w:rsidP="00596582">
      <w:pPr>
        <w:shd w:val="clear" w:color="auto" w:fill="FFFFFF"/>
        <w:spacing w:after="0" w:line="360" w:lineRule="auto"/>
        <w:rPr>
          <w:rFonts w:ascii="Arial" w:eastAsia="Times New Roman" w:hAnsi="Arial" w:cs="Arial"/>
          <w:spacing w:val="6"/>
        </w:rPr>
      </w:pPr>
      <w:r>
        <w:rPr>
          <w:rFonts w:ascii="Arial" w:hAnsi="Arial" w:cs="Arial"/>
        </w:rPr>
        <w:t xml:space="preserve">Everyone is invited to come explore </w:t>
      </w:r>
      <w:r w:rsidRPr="00A85711">
        <w:rPr>
          <w:rFonts w:ascii="Arial" w:eastAsia="Times New Roman" w:hAnsi="Arial" w:cs="Arial"/>
          <w:spacing w:val="6"/>
        </w:rPr>
        <w:t xml:space="preserve">a mobile planetarium, Iowa State University's </w:t>
      </w:r>
      <w:proofErr w:type="spellStart"/>
      <w:r w:rsidRPr="00A85711">
        <w:rPr>
          <w:rFonts w:ascii="Arial" w:eastAsia="Times New Roman" w:hAnsi="Arial" w:cs="Arial"/>
          <w:spacing w:val="6"/>
        </w:rPr>
        <w:t>FLEx</w:t>
      </w:r>
      <w:proofErr w:type="spellEnd"/>
      <w:r w:rsidRPr="00A85711">
        <w:rPr>
          <w:rFonts w:ascii="Arial" w:eastAsia="Times New Roman" w:hAnsi="Arial" w:cs="Arial"/>
          <w:spacing w:val="6"/>
        </w:rPr>
        <w:t xml:space="preserve"> Virtual Reality lab, send a postcard to space, and investigate other STEM activities while exploring how the universal language of music and movement can make abstract concepts more human and accessible.</w:t>
      </w:r>
    </w:p>
    <w:p w14:paraId="69E348EE" w14:textId="6B037B9E" w:rsidR="00596582" w:rsidRPr="001F2312" w:rsidRDefault="00596582" w:rsidP="00A345C0">
      <w:pPr>
        <w:spacing w:after="0" w:line="360" w:lineRule="auto"/>
        <w:rPr>
          <w:rFonts w:ascii="Arial" w:hAnsi="Arial" w:cs="Arial"/>
        </w:rPr>
      </w:pPr>
    </w:p>
    <w:p w14:paraId="321B8C68" w14:textId="77777777" w:rsidR="00A345C0" w:rsidRPr="001F2312" w:rsidRDefault="00A345C0" w:rsidP="00A345C0">
      <w:pPr>
        <w:spacing w:after="0" w:line="360" w:lineRule="auto"/>
        <w:rPr>
          <w:rFonts w:ascii="Arial" w:hAnsi="Arial" w:cs="Arial"/>
        </w:rPr>
      </w:pPr>
    </w:p>
    <w:p w14:paraId="65E62FBF" w14:textId="10D5B35C" w:rsidR="00A345C0" w:rsidRPr="001F2312" w:rsidRDefault="00A345C0" w:rsidP="00A345C0">
      <w:pPr>
        <w:spacing w:after="0" w:line="360" w:lineRule="auto"/>
        <w:rPr>
          <w:rFonts w:ascii="Arial" w:hAnsi="Arial" w:cs="Arial"/>
        </w:rPr>
      </w:pPr>
      <w:r w:rsidRPr="001F2312">
        <w:rPr>
          <w:rFonts w:ascii="Arial" w:hAnsi="Arial" w:cs="Arial"/>
          <w:i/>
          <w:iCs/>
        </w:rPr>
        <w:t>Gravity on Tour</w:t>
      </w:r>
      <w:r w:rsidRPr="001F2312">
        <w:rPr>
          <w:rFonts w:ascii="Arial" w:hAnsi="Arial" w:cs="Arial"/>
        </w:rPr>
        <w:t xml:space="preserve"> includes excerpts from Ballet </w:t>
      </w:r>
      <w:proofErr w:type="gramStart"/>
      <w:r w:rsidRPr="001F2312">
        <w:rPr>
          <w:rFonts w:ascii="Arial" w:hAnsi="Arial" w:cs="Arial"/>
        </w:rPr>
        <w:t>Des</w:t>
      </w:r>
      <w:proofErr w:type="gramEnd"/>
      <w:r w:rsidRPr="001F2312">
        <w:rPr>
          <w:rFonts w:ascii="Arial" w:hAnsi="Arial" w:cs="Arial"/>
        </w:rPr>
        <w:t xml:space="preserve"> Moines’ ground-breaking GRAVITY season along with a host of interactive STEM experiences, from Iowa State University’s </w:t>
      </w:r>
      <w:proofErr w:type="spellStart"/>
      <w:r w:rsidRPr="001F2312">
        <w:rPr>
          <w:rFonts w:ascii="Arial" w:hAnsi="Arial" w:cs="Arial"/>
        </w:rPr>
        <w:t>FLEx</w:t>
      </w:r>
      <w:proofErr w:type="spellEnd"/>
      <w:r w:rsidRPr="001F2312">
        <w:rPr>
          <w:rFonts w:ascii="Arial" w:hAnsi="Arial" w:cs="Arial"/>
        </w:rPr>
        <w:t xml:space="preserve"> Virtual Reality Lab and the </w:t>
      </w:r>
      <w:r w:rsidRPr="001F2312">
        <w:rPr>
          <w:rFonts w:ascii="Arial" w:hAnsi="Arial" w:cs="Arial"/>
          <w:highlight w:val="white"/>
        </w:rPr>
        <w:t>Science Center of Iowa's mobile planetarium</w:t>
      </w:r>
      <w:r w:rsidRPr="001F2312">
        <w:rPr>
          <w:rFonts w:ascii="Arial" w:hAnsi="Arial" w:cs="Arial"/>
        </w:rPr>
        <w:t xml:space="preserve"> to sending postcards to space and back. These free performances build on the April 2022 world premiere of the interdisciplinary ballet Of Gravity and Light, exemplifying how music and movement can make abstract concepts more human and accessible to audiences of all ages.</w:t>
      </w:r>
    </w:p>
    <w:p w14:paraId="4AC2948B" w14:textId="77777777" w:rsidR="00A345C0" w:rsidRPr="001F2312" w:rsidRDefault="00A345C0" w:rsidP="00A345C0">
      <w:pPr>
        <w:spacing w:after="0" w:line="360" w:lineRule="auto"/>
        <w:rPr>
          <w:rFonts w:ascii="Arial" w:hAnsi="Arial" w:cs="Arial"/>
        </w:rPr>
      </w:pPr>
    </w:p>
    <w:p w14:paraId="25C97064" w14:textId="66E6EDD0" w:rsidR="00A345C0" w:rsidRPr="001F2312" w:rsidRDefault="00A345C0" w:rsidP="00A345C0">
      <w:pPr>
        <w:spacing w:after="0" w:line="360" w:lineRule="auto"/>
        <w:rPr>
          <w:rFonts w:ascii="Arial" w:hAnsi="Arial" w:cs="Arial"/>
        </w:rPr>
      </w:pPr>
      <w:r w:rsidRPr="001F2312">
        <w:rPr>
          <w:rFonts w:ascii="Arial" w:hAnsi="Arial" w:cs="Arial"/>
        </w:rPr>
        <w:t xml:space="preserve">Ballet Des Moines CEO Blaire Massa </w:t>
      </w:r>
      <w:r>
        <w:rPr>
          <w:rFonts w:ascii="Arial" w:hAnsi="Arial" w:cs="Arial"/>
        </w:rPr>
        <w:t>worked</w:t>
      </w:r>
      <w:r w:rsidRPr="001F2312">
        <w:rPr>
          <w:rFonts w:ascii="Arial" w:hAnsi="Arial" w:cs="Arial"/>
        </w:rPr>
        <w:t xml:space="preserve"> with community leaders statewide to determine tour locations, ensuring a strong sense of collaboration with tailored opportunities specific to the interests and values of each community. </w:t>
      </w:r>
    </w:p>
    <w:p w14:paraId="3BE96247" w14:textId="77777777" w:rsidR="00A345C0" w:rsidRPr="001F2312" w:rsidRDefault="00A345C0" w:rsidP="00A345C0">
      <w:pPr>
        <w:spacing w:after="0" w:line="360" w:lineRule="auto"/>
        <w:rPr>
          <w:rFonts w:ascii="Arial" w:hAnsi="Arial" w:cs="Arial"/>
        </w:rPr>
      </w:pPr>
    </w:p>
    <w:p w14:paraId="036C0F3E" w14:textId="77777777" w:rsidR="00A345C0" w:rsidRPr="001F2312" w:rsidRDefault="00A345C0" w:rsidP="00A345C0">
      <w:pPr>
        <w:spacing w:after="0" w:line="360" w:lineRule="auto"/>
        <w:rPr>
          <w:rFonts w:ascii="Arial" w:hAnsi="Arial" w:cs="Arial"/>
        </w:rPr>
      </w:pPr>
      <w:r w:rsidRPr="001F2312">
        <w:rPr>
          <w:rFonts w:ascii="Arial" w:hAnsi="Arial" w:cs="Arial"/>
        </w:rPr>
        <w:t xml:space="preserve">“We’ve worked diligently for the past several months to ensure we’re delivering on our </w:t>
      </w:r>
      <w:r w:rsidRPr="001F2312">
        <w:rPr>
          <w:rFonts w:ascii="Arial" w:hAnsi="Arial" w:cs="Arial"/>
          <w:highlight w:val="white"/>
        </w:rPr>
        <w:t>community engagement, outreach, and education initiatives — to expand access to the arts, while wielding creativity and expression as a tool to expand learning, build confidence, and forge community connections,” says Massa. “</w:t>
      </w:r>
      <w:r w:rsidRPr="001F2312">
        <w:rPr>
          <w:rFonts w:ascii="Arial" w:hAnsi="Arial" w:cs="Arial"/>
        </w:rPr>
        <w:t>From educational workshops and in-person ballet classes to meet-and-greets with the artists, pop-up planetariums, and young professional cocktail parties, there’s no shortage of opportunities to collaborate and inspire curiosity, confidence, and creativity across our state.”</w:t>
      </w:r>
    </w:p>
    <w:p w14:paraId="63918202" w14:textId="77777777" w:rsidR="00A345C0" w:rsidRPr="001F2312" w:rsidRDefault="00A345C0" w:rsidP="00A345C0">
      <w:pPr>
        <w:spacing w:after="0" w:line="360" w:lineRule="auto"/>
        <w:rPr>
          <w:rFonts w:ascii="Arial" w:hAnsi="Arial" w:cs="Arial"/>
        </w:rPr>
      </w:pPr>
    </w:p>
    <w:p w14:paraId="60356150" w14:textId="77777777" w:rsidR="00A345C0" w:rsidRPr="001F2312" w:rsidRDefault="00A345C0" w:rsidP="00A345C0">
      <w:pPr>
        <w:spacing w:after="0" w:line="360" w:lineRule="auto"/>
        <w:rPr>
          <w:rFonts w:ascii="Arial" w:hAnsi="Arial" w:cs="Arial"/>
        </w:rPr>
      </w:pPr>
      <w:r w:rsidRPr="001F2312">
        <w:rPr>
          <w:rFonts w:ascii="Arial" w:hAnsi="Arial" w:cs="Arial"/>
        </w:rPr>
        <w:t xml:space="preserve">STEM partners throughout the 21-22 season have included the NASA Iowa Space Grant Consortium (ISGC) and Iowa State University. </w:t>
      </w:r>
    </w:p>
    <w:p w14:paraId="7AE32B0D" w14:textId="77777777" w:rsidR="00A345C0" w:rsidRPr="001F2312" w:rsidRDefault="00A345C0" w:rsidP="00A345C0">
      <w:pPr>
        <w:spacing w:after="0" w:line="360" w:lineRule="auto"/>
        <w:rPr>
          <w:rFonts w:ascii="Arial" w:hAnsi="Arial" w:cs="Arial"/>
        </w:rPr>
      </w:pPr>
    </w:p>
    <w:p w14:paraId="77F78EA0" w14:textId="77777777" w:rsidR="00A345C0" w:rsidRPr="001F2312" w:rsidRDefault="00A345C0" w:rsidP="00A345C0">
      <w:pPr>
        <w:spacing w:after="0" w:line="360" w:lineRule="auto"/>
        <w:rPr>
          <w:rFonts w:ascii="Arial" w:hAnsi="Arial" w:cs="Arial"/>
        </w:rPr>
      </w:pPr>
      <w:r w:rsidRPr="001F2312">
        <w:rPr>
          <w:rFonts w:ascii="Arial" w:hAnsi="Arial" w:cs="Arial"/>
        </w:rPr>
        <w:t xml:space="preserve">“Working with Ballet </w:t>
      </w:r>
      <w:proofErr w:type="gramStart"/>
      <w:r w:rsidRPr="001F2312">
        <w:rPr>
          <w:rFonts w:ascii="Arial" w:hAnsi="Arial" w:cs="Arial"/>
        </w:rPr>
        <w:t>Des</w:t>
      </w:r>
      <w:proofErr w:type="gramEnd"/>
      <w:r w:rsidRPr="001F2312">
        <w:rPr>
          <w:rFonts w:ascii="Arial" w:hAnsi="Arial" w:cs="Arial"/>
        </w:rPr>
        <w:t xml:space="preserve"> Moines this year has allowed us to introduce students to activities that help support our objectives at ISGC, to help inspire, educate, and employ the next generation of explorers,” says director Dr. Sara Nelson. </w:t>
      </w:r>
      <w:r w:rsidRPr="001F2312">
        <w:rPr>
          <w:rFonts w:ascii="Arial" w:hAnsi="Arial" w:cs="Arial"/>
          <w:highlight w:val="white"/>
        </w:rPr>
        <w:t>“It’s been wonderful to watch as students learn more about the connections between science and art and how dance can be used to express those understandings.”</w:t>
      </w:r>
    </w:p>
    <w:p w14:paraId="6F278888" w14:textId="77777777" w:rsidR="00A345C0" w:rsidRPr="001F2312" w:rsidRDefault="00A345C0" w:rsidP="00A345C0">
      <w:pPr>
        <w:spacing w:after="0" w:line="360" w:lineRule="auto"/>
        <w:rPr>
          <w:rFonts w:ascii="Arial" w:hAnsi="Arial" w:cs="Arial"/>
        </w:rPr>
      </w:pPr>
    </w:p>
    <w:p w14:paraId="6EBF4FC2" w14:textId="77777777" w:rsidR="00A345C0" w:rsidRPr="001F2312" w:rsidRDefault="00A345C0" w:rsidP="00A345C0">
      <w:pPr>
        <w:spacing w:after="0" w:line="360" w:lineRule="auto"/>
        <w:rPr>
          <w:rFonts w:ascii="Arial" w:hAnsi="Arial" w:cs="Arial"/>
        </w:rPr>
      </w:pPr>
      <w:r w:rsidRPr="001F2312">
        <w:rPr>
          <w:rFonts w:ascii="Arial" w:hAnsi="Arial" w:cs="Arial"/>
        </w:rPr>
        <w:t xml:space="preserve">Each performance will include excerpts from BDM’s GRAVITY season, highlighting a diverse range of programming including this spring’s world premiere Of Gravity and Light, a pas de deux </w:t>
      </w:r>
      <w:r w:rsidRPr="001F2312">
        <w:rPr>
          <w:rFonts w:ascii="Arial" w:hAnsi="Arial" w:cs="Arial"/>
        </w:rPr>
        <w:lastRenderedPageBreak/>
        <w:t xml:space="preserve">from Swan Lake, and Flight, a joy-filled contemporary ballet by Ballet </w:t>
      </w:r>
      <w:proofErr w:type="gramStart"/>
      <w:r w:rsidRPr="001F2312">
        <w:rPr>
          <w:rFonts w:ascii="Arial" w:hAnsi="Arial" w:cs="Arial"/>
        </w:rPr>
        <w:t>Des</w:t>
      </w:r>
      <w:proofErr w:type="gramEnd"/>
      <w:r w:rsidRPr="001F2312">
        <w:rPr>
          <w:rFonts w:ascii="Arial" w:hAnsi="Arial" w:cs="Arial"/>
        </w:rPr>
        <w:t xml:space="preserve"> Moines Artistic Director Tom Mattingly. In between the evenings performances, NASA Solar System Ambassadors will guide the audience through scientific discussions.</w:t>
      </w:r>
    </w:p>
    <w:p w14:paraId="3C63B3EC" w14:textId="77777777" w:rsidR="00A345C0" w:rsidRPr="001F2312" w:rsidRDefault="00A345C0" w:rsidP="00A345C0">
      <w:pPr>
        <w:spacing w:after="0" w:line="360" w:lineRule="auto"/>
        <w:rPr>
          <w:rFonts w:ascii="Arial" w:hAnsi="Arial" w:cs="Arial"/>
        </w:rPr>
      </w:pPr>
      <w:bookmarkStart w:id="0" w:name="_pknhu9sb766o" w:colFirst="0" w:colLast="0"/>
      <w:bookmarkEnd w:id="0"/>
    </w:p>
    <w:p w14:paraId="57FA34AF" w14:textId="77777777" w:rsidR="00A345C0" w:rsidRPr="001F2312" w:rsidRDefault="00A345C0" w:rsidP="00A345C0">
      <w:pPr>
        <w:spacing w:after="0" w:line="360" w:lineRule="auto"/>
        <w:rPr>
          <w:rFonts w:ascii="Arial" w:hAnsi="Arial" w:cs="Arial"/>
        </w:rPr>
      </w:pPr>
      <w:bookmarkStart w:id="1" w:name="_bvgsccb9rgag" w:colFirst="0" w:colLast="0"/>
      <w:bookmarkEnd w:id="1"/>
      <w:r w:rsidRPr="001F2312">
        <w:rPr>
          <w:rFonts w:ascii="Arial" w:hAnsi="Arial" w:cs="Arial"/>
        </w:rPr>
        <w:t>Gravity on Tour was made possible by Principal Foundation and the Iowa Arts Council. Additional details about the tour can be found at www.balletdesmoines.org/summer-tour</w:t>
      </w:r>
    </w:p>
    <w:p w14:paraId="08183DD5" w14:textId="52C2F1B5" w:rsidR="00004976" w:rsidRDefault="00004976" w:rsidP="00A345C0">
      <w:pPr>
        <w:spacing w:after="0" w:line="360" w:lineRule="auto"/>
        <w:rPr>
          <w:iCs/>
          <w:sz w:val="21"/>
        </w:rPr>
      </w:pPr>
    </w:p>
    <w:p w14:paraId="55CB3D64" w14:textId="77777777" w:rsidR="00A345C0" w:rsidRPr="00A85711" w:rsidRDefault="00A345C0" w:rsidP="00A345C0">
      <w:pPr>
        <w:shd w:val="clear" w:color="auto" w:fill="FFFFFF"/>
        <w:spacing w:after="0" w:line="360" w:lineRule="auto"/>
        <w:jc w:val="center"/>
        <w:rPr>
          <w:rFonts w:ascii="Arial" w:eastAsia="Times New Roman" w:hAnsi="Arial" w:cs="Arial"/>
          <w:b/>
          <w:bCs/>
          <w:caps/>
          <w:spacing w:val="30"/>
        </w:rPr>
      </w:pPr>
      <w:r w:rsidRPr="00A85711">
        <w:rPr>
          <w:rFonts w:ascii="Arial" w:eastAsia="Times New Roman" w:hAnsi="Arial" w:cs="Arial"/>
          <w:b/>
          <w:bCs/>
          <w:caps/>
          <w:spacing w:val="30"/>
        </w:rPr>
        <w:t>FREE FAMILY-FRIENDLY STEM ACTIVITIES 5-7PM</w:t>
      </w:r>
    </w:p>
    <w:p w14:paraId="70FF07DB" w14:textId="77777777" w:rsidR="00A345C0" w:rsidRPr="00A85711" w:rsidRDefault="00A345C0" w:rsidP="00A345C0">
      <w:pPr>
        <w:shd w:val="clear" w:color="auto" w:fill="FFFFFF"/>
        <w:spacing w:after="0" w:line="360" w:lineRule="auto"/>
        <w:rPr>
          <w:rFonts w:ascii="Arial" w:eastAsia="Times New Roman" w:hAnsi="Arial" w:cs="Arial"/>
          <w:caps/>
          <w:spacing w:val="30"/>
        </w:rPr>
      </w:pPr>
    </w:p>
    <w:p w14:paraId="02DD574C" w14:textId="77777777" w:rsidR="00A345C0" w:rsidRPr="00A85711" w:rsidRDefault="00A345C0" w:rsidP="00A345C0">
      <w:pPr>
        <w:shd w:val="clear" w:color="auto" w:fill="FFFFFF"/>
        <w:spacing w:after="0" w:line="360" w:lineRule="auto"/>
        <w:rPr>
          <w:rFonts w:ascii="Arial" w:eastAsia="Times New Roman" w:hAnsi="Arial" w:cs="Arial"/>
          <w:spacing w:val="6"/>
        </w:rPr>
      </w:pPr>
      <w:r w:rsidRPr="00A85711">
        <w:rPr>
          <w:rFonts w:ascii="Arial" w:eastAsia="Times New Roman" w:hAnsi="Arial" w:cs="Arial"/>
          <w:spacing w:val="6"/>
        </w:rPr>
        <w:t xml:space="preserve">Enjoy a mobile planetarium, Iowa State University's </w:t>
      </w:r>
      <w:proofErr w:type="spellStart"/>
      <w:r w:rsidRPr="00A85711">
        <w:rPr>
          <w:rFonts w:ascii="Arial" w:eastAsia="Times New Roman" w:hAnsi="Arial" w:cs="Arial"/>
          <w:spacing w:val="6"/>
        </w:rPr>
        <w:t>FLEx</w:t>
      </w:r>
      <w:proofErr w:type="spellEnd"/>
      <w:r w:rsidRPr="00A85711">
        <w:rPr>
          <w:rFonts w:ascii="Arial" w:eastAsia="Times New Roman" w:hAnsi="Arial" w:cs="Arial"/>
          <w:spacing w:val="6"/>
        </w:rPr>
        <w:t xml:space="preserve"> Virtual Reality lab, send a postcard to space, and investigate other STEM activities while exploring how the universal language of music and movement can make abstract concepts more human and accessible.</w:t>
      </w:r>
    </w:p>
    <w:p w14:paraId="006AA01B" w14:textId="77777777" w:rsidR="00A345C0" w:rsidRPr="00A85711" w:rsidRDefault="009B7469" w:rsidP="00A345C0">
      <w:pPr>
        <w:shd w:val="clear" w:color="auto" w:fill="FFFFFF"/>
        <w:spacing w:after="0" w:line="360" w:lineRule="auto"/>
        <w:rPr>
          <w:rFonts w:ascii="Arial" w:eastAsia="Times New Roman" w:hAnsi="Arial" w:cs="Arial"/>
          <w:spacing w:val="6"/>
        </w:rPr>
      </w:pPr>
      <w:hyperlink r:id="rId9" w:history="1"/>
    </w:p>
    <w:p w14:paraId="158CE6B5" w14:textId="35380E23" w:rsidR="00A345C0" w:rsidRDefault="00A345C0" w:rsidP="00A345C0">
      <w:pPr>
        <w:shd w:val="clear" w:color="auto" w:fill="FFFFFF"/>
        <w:spacing w:after="0" w:line="360" w:lineRule="auto"/>
        <w:rPr>
          <w:rFonts w:ascii="Arial" w:eastAsia="Times New Roman" w:hAnsi="Arial" w:cs="Arial"/>
          <w:spacing w:val="6"/>
        </w:rPr>
      </w:pPr>
      <w:r w:rsidRPr="00A85711">
        <w:rPr>
          <w:rFonts w:ascii="Arial" w:eastAsia="Times New Roman" w:hAnsi="Arial" w:cs="Arial"/>
          <w:noProof/>
          <w:color w:val="1E8AAE"/>
          <w:spacing w:val="6"/>
        </w:rPr>
        <w:drawing>
          <wp:anchor distT="0" distB="0" distL="114300" distR="114300" simplePos="0" relativeHeight="251660288" behindDoc="0" locked="0" layoutInCell="1" allowOverlap="1" wp14:anchorId="39604C00" wp14:editId="61C87E4B">
            <wp:simplePos x="0" y="0"/>
            <wp:positionH relativeFrom="margin">
              <wp:align>left</wp:align>
            </wp:positionH>
            <wp:positionV relativeFrom="paragraph">
              <wp:posOffset>77639</wp:posOffset>
            </wp:positionV>
            <wp:extent cx="2103120" cy="2103120"/>
            <wp:effectExtent l="0" t="0" r="0" b="0"/>
            <wp:wrapSquare wrapText="bothSides"/>
            <wp:docPr id="9"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6326" cy="21063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5711">
        <w:rPr>
          <w:rFonts w:ascii="Arial" w:eastAsia="Times New Roman" w:hAnsi="Arial" w:cs="Arial"/>
          <w:spacing w:val="6"/>
        </w:rPr>
        <w:t xml:space="preserve">SCI programming reaches every county in the state of Iowa, promotes cultural awareness and provides unique experiences for Iowans. The broad range of available opportunities — from </w:t>
      </w:r>
      <w:hyperlink r:id="rId11" w:history="1">
        <w:r w:rsidRPr="00A85711">
          <w:rPr>
            <w:rFonts w:ascii="Arial" w:eastAsia="Times New Roman" w:hAnsi="Arial" w:cs="Arial"/>
            <w:color w:val="1E8AAE"/>
            <w:spacing w:val="6"/>
            <w:u w:val="single"/>
          </w:rPr>
          <w:t>Science @ Your Site</w:t>
        </w:r>
      </w:hyperlink>
      <w:r w:rsidRPr="00A85711">
        <w:rPr>
          <w:rFonts w:ascii="Arial" w:eastAsia="Times New Roman" w:hAnsi="Arial" w:cs="Arial"/>
          <w:spacing w:val="6"/>
        </w:rPr>
        <w:t xml:space="preserve">, which offers a variety of assemblies and demonstrations at schools, libraries and festivals, to </w:t>
      </w:r>
      <w:hyperlink r:id="rId12" w:history="1">
        <w:r w:rsidRPr="00A85711">
          <w:rPr>
            <w:rFonts w:ascii="Arial" w:eastAsia="Times New Roman" w:hAnsi="Arial" w:cs="Arial"/>
            <w:color w:val="1E8AAE"/>
            <w:spacing w:val="6"/>
            <w:u w:val="single"/>
          </w:rPr>
          <w:t>professional development</w:t>
        </w:r>
      </w:hyperlink>
      <w:r w:rsidRPr="00A85711">
        <w:rPr>
          <w:rFonts w:ascii="Arial" w:eastAsia="Times New Roman" w:hAnsi="Arial" w:cs="Arial"/>
          <w:spacing w:val="6"/>
        </w:rPr>
        <w:t xml:space="preserve"> training that advance STEM literacy and bring innovative activities to educators statewide — speaks to the many roles SCI plays for the community and is the foundation upon which SCI has built a successful organization.</w:t>
      </w:r>
    </w:p>
    <w:p w14:paraId="42832484" w14:textId="77777777" w:rsidR="009B7469" w:rsidRPr="00A85711" w:rsidRDefault="009B7469" w:rsidP="00A345C0">
      <w:pPr>
        <w:shd w:val="clear" w:color="auto" w:fill="FFFFFF"/>
        <w:spacing w:after="0" w:line="360" w:lineRule="auto"/>
        <w:rPr>
          <w:rFonts w:ascii="Arial" w:eastAsia="Times New Roman" w:hAnsi="Arial" w:cs="Arial"/>
          <w:spacing w:val="6"/>
        </w:rPr>
      </w:pPr>
    </w:p>
    <w:p w14:paraId="597B6F62" w14:textId="77777777" w:rsidR="00A345C0" w:rsidRPr="00A85711" w:rsidRDefault="00A345C0" w:rsidP="00A345C0">
      <w:pPr>
        <w:shd w:val="clear" w:color="auto" w:fill="FFFFFF"/>
        <w:spacing w:after="0" w:line="360" w:lineRule="auto"/>
        <w:rPr>
          <w:rFonts w:ascii="Arial" w:eastAsia="Times New Roman" w:hAnsi="Arial" w:cs="Arial"/>
          <w:spacing w:val="6"/>
        </w:rPr>
      </w:pPr>
      <w:r w:rsidRPr="00A85711">
        <w:rPr>
          <w:rFonts w:ascii="Arial" w:eastAsia="Times New Roman" w:hAnsi="Arial" w:cs="Arial"/>
          <w:spacing w:val="6"/>
        </w:rPr>
        <w:t>Centrally located in Downtown Des Moines, SCI's hands-on exhibits, special-format theaters and unique programming attract Iowans and distant visitors. Through daily visitors, a statewide educational outreach program and the NAEYC-accredited SCI Preschool, the Science Center of Iowa serves more than 300,000 people annually.</w:t>
      </w:r>
      <w:r w:rsidRPr="00A85711">
        <w:rPr>
          <w:rFonts w:ascii="Arial" w:eastAsia="Times New Roman" w:hAnsi="Arial" w:cs="Arial"/>
          <w:spacing w:val="6"/>
        </w:rPr>
        <w:fldChar w:fldCharType="begin"/>
      </w:r>
      <w:r w:rsidRPr="00A85711">
        <w:rPr>
          <w:rFonts w:ascii="Arial" w:eastAsia="Times New Roman" w:hAnsi="Arial" w:cs="Arial"/>
          <w:spacing w:val="6"/>
        </w:rPr>
        <w:instrText xml:space="preserve"> HYPERLINK "https://www.clubforfuture.org/" </w:instrText>
      </w:r>
      <w:r w:rsidRPr="00A85711">
        <w:rPr>
          <w:rFonts w:ascii="Arial" w:eastAsia="Times New Roman" w:hAnsi="Arial" w:cs="Arial"/>
          <w:spacing w:val="6"/>
        </w:rPr>
        <w:fldChar w:fldCharType="separate"/>
      </w:r>
    </w:p>
    <w:p w14:paraId="6F6CF42C" w14:textId="77777777" w:rsidR="00A345C0" w:rsidRPr="00A85711" w:rsidRDefault="00A345C0" w:rsidP="00A345C0">
      <w:pPr>
        <w:shd w:val="clear" w:color="auto" w:fill="FFFFFF"/>
        <w:spacing w:after="0" w:line="360" w:lineRule="auto"/>
        <w:rPr>
          <w:rFonts w:ascii="Arial" w:eastAsia="Times New Roman" w:hAnsi="Arial" w:cs="Arial"/>
          <w:spacing w:val="6"/>
        </w:rPr>
      </w:pPr>
      <w:r w:rsidRPr="00A85711">
        <w:rPr>
          <w:rFonts w:ascii="Arial" w:hAnsi="Arial" w:cs="Arial"/>
          <w:noProof/>
        </w:rPr>
        <w:lastRenderedPageBreak/>
        <w:drawing>
          <wp:anchor distT="0" distB="0" distL="114300" distR="114300" simplePos="0" relativeHeight="251661312" behindDoc="0" locked="0" layoutInCell="1" allowOverlap="1" wp14:anchorId="2D6FA5AE" wp14:editId="2F33C46D">
            <wp:simplePos x="0" y="0"/>
            <wp:positionH relativeFrom="margin">
              <wp:align>right</wp:align>
            </wp:positionH>
            <wp:positionV relativeFrom="paragraph">
              <wp:posOffset>178046</wp:posOffset>
            </wp:positionV>
            <wp:extent cx="1741700" cy="2050793"/>
            <wp:effectExtent l="0" t="0" r="0" b="6985"/>
            <wp:wrapSquare wrapText="bothSides"/>
            <wp:docPr id="10" name="Picture 1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1700" cy="2050793"/>
                    </a:xfrm>
                    <a:prstGeom prst="rect">
                      <a:avLst/>
                    </a:prstGeom>
                    <a:noFill/>
                    <a:ln>
                      <a:noFill/>
                    </a:ln>
                  </pic:spPr>
                </pic:pic>
              </a:graphicData>
            </a:graphic>
          </wp:anchor>
        </w:drawing>
      </w:r>
      <w:r w:rsidRPr="00A85711">
        <w:rPr>
          <w:rFonts w:ascii="Arial" w:eastAsia="Times New Roman" w:hAnsi="Arial" w:cs="Arial"/>
          <w:spacing w:val="6"/>
        </w:rPr>
        <w:fldChar w:fldCharType="end"/>
      </w:r>
    </w:p>
    <w:p w14:paraId="41E02BC7" w14:textId="77777777" w:rsidR="00A345C0" w:rsidRDefault="00A345C0" w:rsidP="00A345C0">
      <w:pPr>
        <w:shd w:val="clear" w:color="auto" w:fill="FFFFFF"/>
        <w:spacing w:after="0" w:line="360" w:lineRule="auto"/>
        <w:rPr>
          <w:rFonts w:ascii="Arial" w:eastAsia="Times New Roman" w:hAnsi="Arial" w:cs="Arial"/>
          <w:spacing w:val="6"/>
        </w:rPr>
      </w:pPr>
      <w:r w:rsidRPr="00A85711">
        <w:rPr>
          <w:rFonts w:ascii="Arial" w:eastAsia="Times New Roman" w:hAnsi="Arial" w:cs="Arial"/>
          <w:spacing w:val="6"/>
        </w:rPr>
        <w:t xml:space="preserve">Founded by Blue Origin in 2019, Club for the Future is a foundation whose mission is to inspire future generations to pursue careers in STEM and to help invent the future of life in space. The Club and its collaborators are doing this through </w:t>
      </w:r>
      <w:hyperlink r:id="rId15" w:history="1">
        <w:r w:rsidRPr="00A85711">
          <w:rPr>
            <w:rFonts w:ascii="Arial" w:eastAsia="Times New Roman" w:hAnsi="Arial" w:cs="Arial"/>
            <w:color w:val="1E8AAE"/>
            <w:spacing w:val="6"/>
            <w:u w:val="single"/>
          </w:rPr>
          <w:t>Postcards to Space</w:t>
        </w:r>
      </w:hyperlink>
      <w:r w:rsidRPr="00A85711">
        <w:rPr>
          <w:rFonts w:ascii="Arial" w:eastAsia="Times New Roman" w:hAnsi="Arial" w:cs="Arial"/>
          <w:spacing w:val="6"/>
        </w:rPr>
        <w:t>, space-focused curriculum, and access to space on Blue Origin’s rockets.</w:t>
      </w:r>
    </w:p>
    <w:p w14:paraId="4FFC4B6E" w14:textId="77777777" w:rsidR="00A345C0" w:rsidRPr="00A85711" w:rsidRDefault="00A345C0" w:rsidP="00A345C0">
      <w:pPr>
        <w:shd w:val="clear" w:color="auto" w:fill="FFFFFF"/>
        <w:spacing w:after="0" w:line="360" w:lineRule="auto"/>
        <w:rPr>
          <w:rFonts w:ascii="Arial" w:eastAsia="Times New Roman" w:hAnsi="Arial" w:cs="Arial"/>
          <w:spacing w:val="6"/>
        </w:rPr>
      </w:pPr>
    </w:p>
    <w:p w14:paraId="1CE6A882" w14:textId="77777777" w:rsidR="00A345C0" w:rsidRPr="00A85711" w:rsidRDefault="00A345C0" w:rsidP="00A345C0">
      <w:pPr>
        <w:shd w:val="clear" w:color="auto" w:fill="FFFFFF"/>
        <w:spacing w:after="0" w:line="360" w:lineRule="auto"/>
        <w:rPr>
          <w:rFonts w:ascii="Arial" w:eastAsia="Times New Roman" w:hAnsi="Arial" w:cs="Arial"/>
          <w:spacing w:val="6"/>
        </w:rPr>
      </w:pPr>
      <w:r w:rsidRPr="00A85711">
        <w:rPr>
          <w:rFonts w:ascii="Arial" w:eastAsia="Times New Roman" w:hAnsi="Arial" w:cs="Arial"/>
          <w:spacing w:val="6"/>
        </w:rPr>
        <w:t>Earth is finite. To protect our gem of a planet and enable a future of abundance and growth, Earth needs space. Write or draw your vision on a postcard for what you think the future of life in space will look like—or any other message you’d like to send to space. Write or draw on a provided postcard to Club for the Future, we'll launch it to space and back on a New Shepard rocket, and return it to you stamped "Flown to Space." Send us as many postcards as you'd like—we'll fly them all.</w:t>
      </w:r>
      <w:r w:rsidRPr="00A85711">
        <w:rPr>
          <w:rFonts w:ascii="Arial" w:eastAsia="Times New Roman" w:hAnsi="Arial" w:cs="Arial"/>
          <w:spacing w:val="6"/>
        </w:rPr>
        <w:fldChar w:fldCharType="begin"/>
      </w:r>
      <w:r w:rsidRPr="00A85711">
        <w:rPr>
          <w:rFonts w:ascii="Arial" w:eastAsia="Times New Roman" w:hAnsi="Arial" w:cs="Arial"/>
          <w:spacing w:val="6"/>
        </w:rPr>
        <w:instrText xml:space="preserve"> HYPERLINK "https://www.extension.iastate.edu/4h/flex-forward-learning-experience" </w:instrText>
      </w:r>
      <w:r w:rsidRPr="00A85711">
        <w:rPr>
          <w:rFonts w:ascii="Arial" w:eastAsia="Times New Roman" w:hAnsi="Arial" w:cs="Arial"/>
          <w:spacing w:val="6"/>
        </w:rPr>
        <w:fldChar w:fldCharType="separate"/>
      </w:r>
    </w:p>
    <w:p w14:paraId="57DB4C21" w14:textId="77777777" w:rsidR="00A345C0" w:rsidRPr="00A85711" w:rsidRDefault="00A345C0" w:rsidP="00A345C0">
      <w:pPr>
        <w:shd w:val="clear" w:color="auto" w:fill="FFFFFF"/>
        <w:spacing w:after="0" w:line="360" w:lineRule="auto"/>
        <w:rPr>
          <w:rFonts w:ascii="Arial" w:eastAsia="Times New Roman" w:hAnsi="Arial" w:cs="Arial"/>
          <w:spacing w:val="6"/>
        </w:rPr>
      </w:pPr>
      <w:r w:rsidRPr="00A85711">
        <w:rPr>
          <w:rFonts w:ascii="Arial" w:eastAsia="Times New Roman" w:hAnsi="Arial" w:cs="Arial"/>
          <w:spacing w:val="6"/>
        </w:rPr>
        <w:fldChar w:fldCharType="end"/>
      </w:r>
    </w:p>
    <w:p w14:paraId="13048414" w14:textId="77777777" w:rsidR="00A345C0" w:rsidRPr="00A85711" w:rsidRDefault="00A345C0" w:rsidP="00A345C0">
      <w:pPr>
        <w:shd w:val="clear" w:color="auto" w:fill="FFFFFF"/>
        <w:spacing w:after="0" w:line="360" w:lineRule="auto"/>
        <w:rPr>
          <w:rFonts w:ascii="Arial" w:eastAsia="Times New Roman" w:hAnsi="Arial" w:cs="Arial"/>
          <w:spacing w:val="6"/>
        </w:rPr>
      </w:pPr>
      <w:r w:rsidRPr="00A85711">
        <w:rPr>
          <w:rFonts w:ascii="Arial" w:eastAsia="Times New Roman" w:hAnsi="Arial" w:cs="Arial"/>
          <w:noProof/>
          <w:color w:val="1E8AAE"/>
          <w:spacing w:val="6"/>
        </w:rPr>
        <w:drawing>
          <wp:anchor distT="0" distB="0" distL="114300" distR="114300" simplePos="0" relativeHeight="251662336" behindDoc="0" locked="0" layoutInCell="1" allowOverlap="1" wp14:anchorId="7003569F" wp14:editId="4B1F0779">
            <wp:simplePos x="0" y="0"/>
            <wp:positionH relativeFrom="column">
              <wp:posOffset>10862</wp:posOffset>
            </wp:positionH>
            <wp:positionV relativeFrom="paragraph">
              <wp:posOffset>52797</wp:posOffset>
            </wp:positionV>
            <wp:extent cx="2066649" cy="578111"/>
            <wp:effectExtent l="0" t="0" r="0" b="0"/>
            <wp:wrapSquare wrapText="bothSides"/>
            <wp:docPr id="11" name="Picture 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6649" cy="578111"/>
                    </a:xfrm>
                    <a:prstGeom prst="rect">
                      <a:avLst/>
                    </a:prstGeom>
                    <a:noFill/>
                    <a:ln>
                      <a:noFill/>
                    </a:ln>
                  </pic:spPr>
                </pic:pic>
              </a:graphicData>
            </a:graphic>
          </wp:anchor>
        </w:drawing>
      </w:r>
      <w:proofErr w:type="spellStart"/>
      <w:r w:rsidRPr="00A85711">
        <w:rPr>
          <w:rFonts w:ascii="Arial" w:eastAsia="Times New Roman" w:hAnsi="Arial" w:cs="Arial"/>
          <w:spacing w:val="6"/>
        </w:rPr>
        <w:t>FLEx</w:t>
      </w:r>
      <w:proofErr w:type="spellEnd"/>
      <w:r w:rsidRPr="00A85711">
        <w:rPr>
          <w:rFonts w:ascii="Arial" w:eastAsia="Times New Roman" w:hAnsi="Arial" w:cs="Arial"/>
          <w:spacing w:val="6"/>
        </w:rPr>
        <w:t xml:space="preserve"> is a mobile learning program for advanced design technology benefiting 3rd through 12th students and beyond in a 21st century paradigm. Structured around STEM, design thinking, 21st Century skills, and University Constructs (4 C’s), this environment extends distant educational offerings by delivering full-scale augmented and virtual visualization, digital to real prototyping, circuit bending and visual programming.</w:t>
      </w:r>
    </w:p>
    <w:p w14:paraId="2F4BB0EF" w14:textId="77777777" w:rsidR="00A345C0" w:rsidRPr="00A85711" w:rsidRDefault="00A345C0" w:rsidP="00A345C0">
      <w:pPr>
        <w:shd w:val="clear" w:color="auto" w:fill="FFFFFF"/>
        <w:spacing w:after="0" w:line="360" w:lineRule="auto"/>
        <w:rPr>
          <w:rFonts w:ascii="Arial" w:eastAsia="Times New Roman" w:hAnsi="Arial" w:cs="Arial"/>
          <w:spacing w:val="6"/>
        </w:rPr>
      </w:pPr>
      <w:r w:rsidRPr="00A85711">
        <w:rPr>
          <w:rFonts w:ascii="Arial" w:eastAsia="Times New Roman" w:hAnsi="Arial" w:cs="Arial"/>
          <w:spacing w:val="6"/>
        </w:rPr>
        <w:t xml:space="preserve">As an Iowa State design outreach program for Iowans, the </w:t>
      </w:r>
      <w:proofErr w:type="spellStart"/>
      <w:r w:rsidRPr="00A85711">
        <w:rPr>
          <w:rFonts w:ascii="Arial" w:eastAsia="Times New Roman" w:hAnsi="Arial" w:cs="Arial"/>
          <w:spacing w:val="6"/>
        </w:rPr>
        <w:t>FLEx</w:t>
      </w:r>
      <w:proofErr w:type="spellEnd"/>
      <w:r w:rsidRPr="00A85711">
        <w:rPr>
          <w:rFonts w:ascii="Arial" w:eastAsia="Times New Roman" w:hAnsi="Arial" w:cs="Arial"/>
          <w:spacing w:val="6"/>
        </w:rPr>
        <w:t xml:space="preserve"> can visit classrooms, schools, libraries, science and art centers, educational conferences and other community events throughout the state. Programs can be offered inside or outside, weather permitting, to best complement the learning environment and event.</w:t>
      </w:r>
      <w:r w:rsidRPr="00A85711">
        <w:rPr>
          <w:rFonts w:ascii="Arial" w:eastAsia="Times New Roman" w:hAnsi="Arial" w:cs="Arial"/>
          <w:spacing w:val="6"/>
        </w:rPr>
        <w:fldChar w:fldCharType="begin"/>
      </w:r>
      <w:r w:rsidRPr="00A85711">
        <w:rPr>
          <w:rFonts w:ascii="Arial" w:eastAsia="Times New Roman" w:hAnsi="Arial" w:cs="Arial"/>
          <w:spacing w:val="6"/>
        </w:rPr>
        <w:instrText xml:space="preserve"> HYPERLINK "https://www.iaspacegrant.org/" </w:instrText>
      </w:r>
      <w:r w:rsidRPr="00A85711">
        <w:rPr>
          <w:rFonts w:ascii="Arial" w:eastAsia="Times New Roman" w:hAnsi="Arial" w:cs="Arial"/>
          <w:spacing w:val="6"/>
        </w:rPr>
        <w:fldChar w:fldCharType="separate"/>
      </w:r>
    </w:p>
    <w:p w14:paraId="05CF871C" w14:textId="77777777" w:rsidR="00A345C0" w:rsidRPr="00A85711" w:rsidRDefault="00A345C0" w:rsidP="00A345C0">
      <w:pPr>
        <w:shd w:val="clear" w:color="auto" w:fill="FFFFFF"/>
        <w:spacing w:after="0" w:line="360" w:lineRule="auto"/>
        <w:rPr>
          <w:rFonts w:ascii="Arial" w:eastAsia="Times New Roman" w:hAnsi="Arial" w:cs="Arial"/>
          <w:spacing w:val="6"/>
        </w:rPr>
      </w:pPr>
      <w:r w:rsidRPr="00A85711">
        <w:rPr>
          <w:rFonts w:ascii="Arial" w:eastAsia="Times New Roman" w:hAnsi="Arial" w:cs="Arial"/>
          <w:spacing w:val="6"/>
        </w:rPr>
        <w:fldChar w:fldCharType="end"/>
      </w:r>
    </w:p>
    <w:p w14:paraId="057EFF30" w14:textId="77777777" w:rsidR="00A345C0" w:rsidRPr="00A85711" w:rsidRDefault="00A345C0" w:rsidP="00A345C0">
      <w:pPr>
        <w:shd w:val="clear" w:color="auto" w:fill="FFFFFF"/>
        <w:spacing w:after="0" w:line="360" w:lineRule="auto"/>
        <w:rPr>
          <w:rFonts w:ascii="Arial" w:eastAsia="Times New Roman" w:hAnsi="Arial" w:cs="Arial"/>
          <w:spacing w:val="6"/>
        </w:rPr>
      </w:pPr>
      <w:r w:rsidRPr="00A85711">
        <w:rPr>
          <w:rFonts w:ascii="Arial" w:eastAsia="Times New Roman" w:hAnsi="Arial" w:cs="Arial"/>
          <w:noProof/>
          <w:color w:val="1E8AAE"/>
          <w:spacing w:val="6"/>
        </w:rPr>
        <w:lastRenderedPageBreak/>
        <w:drawing>
          <wp:anchor distT="0" distB="0" distL="114300" distR="114300" simplePos="0" relativeHeight="251663360" behindDoc="0" locked="0" layoutInCell="1" allowOverlap="1" wp14:anchorId="006E9496" wp14:editId="2D46F9FD">
            <wp:simplePos x="0" y="0"/>
            <wp:positionH relativeFrom="margin">
              <wp:align>right</wp:align>
            </wp:positionH>
            <wp:positionV relativeFrom="paragraph">
              <wp:posOffset>2547</wp:posOffset>
            </wp:positionV>
            <wp:extent cx="1828800" cy="2146230"/>
            <wp:effectExtent l="0" t="0" r="0" b="6985"/>
            <wp:wrapSquare wrapText="bothSides"/>
            <wp:docPr id="12" name="Picture 1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2146230"/>
                    </a:xfrm>
                    <a:prstGeom prst="rect">
                      <a:avLst/>
                    </a:prstGeom>
                    <a:noFill/>
                    <a:ln>
                      <a:noFill/>
                    </a:ln>
                  </pic:spPr>
                </pic:pic>
              </a:graphicData>
            </a:graphic>
          </wp:anchor>
        </w:drawing>
      </w:r>
      <w:r w:rsidRPr="00A85711">
        <w:rPr>
          <w:rFonts w:ascii="Arial" w:eastAsia="Times New Roman" w:hAnsi="Arial" w:cs="Arial"/>
          <w:spacing w:val="6"/>
        </w:rPr>
        <w:t xml:space="preserve">A part of </w:t>
      </w:r>
      <w:hyperlink r:id="rId20" w:history="1">
        <w:r w:rsidRPr="00A85711">
          <w:rPr>
            <w:rFonts w:ascii="Arial" w:eastAsia="Times New Roman" w:hAnsi="Arial" w:cs="Arial"/>
            <w:color w:val="1E8AAE"/>
            <w:spacing w:val="6"/>
            <w:u w:val="single"/>
          </w:rPr>
          <w:t>NASA’s National Space Grant College and Fellowship Program</w:t>
        </w:r>
      </w:hyperlink>
      <w:r w:rsidRPr="00A85711">
        <w:rPr>
          <w:rFonts w:ascii="Arial" w:eastAsia="Times New Roman" w:hAnsi="Arial" w:cs="Arial"/>
          <w:spacing w:val="6"/>
        </w:rPr>
        <w:t xml:space="preserve"> since 1990, the ISGC continually strives to improve and inspire Iowa’s future in Science, Technology, Engineering and Math (STEM). The ISGC supports aerospace research, education and outreach activities for all Iowans with NASA internships, fellowships, and scholarships, competitions for grants within higher education members (with NASA Mission Directorate alignment), as well as informal education grants with outreach affiliates. The ISGC is primarily funded under NASA Award No. 80NSSC20M0107.</w:t>
      </w:r>
    </w:p>
    <w:p w14:paraId="741088E2" w14:textId="77777777" w:rsidR="00A345C0" w:rsidRPr="00A85711" w:rsidRDefault="00A345C0" w:rsidP="00A345C0">
      <w:pPr>
        <w:spacing w:after="0" w:line="360" w:lineRule="auto"/>
        <w:rPr>
          <w:rFonts w:ascii="Arial" w:hAnsi="Arial" w:cs="Arial"/>
        </w:rPr>
      </w:pPr>
    </w:p>
    <w:p w14:paraId="1BBF7D01" w14:textId="1C2B5772" w:rsidR="00A345C0" w:rsidRDefault="00A345C0" w:rsidP="00A345C0">
      <w:pPr>
        <w:spacing w:after="0" w:line="360" w:lineRule="auto"/>
        <w:rPr>
          <w:iCs/>
          <w:sz w:val="21"/>
        </w:rPr>
      </w:pPr>
    </w:p>
    <w:p w14:paraId="45C68036" w14:textId="6B31829D" w:rsidR="00A345C0" w:rsidRDefault="00A345C0" w:rsidP="00A345C0">
      <w:pPr>
        <w:spacing w:after="0" w:line="360" w:lineRule="auto"/>
        <w:rPr>
          <w:iCs/>
          <w:sz w:val="21"/>
        </w:rPr>
      </w:pPr>
    </w:p>
    <w:p w14:paraId="0A2626C5" w14:textId="77777777" w:rsidR="00A345C0" w:rsidRPr="001F2312" w:rsidRDefault="00A345C0" w:rsidP="00A345C0">
      <w:pPr>
        <w:spacing w:after="0" w:line="360" w:lineRule="auto"/>
        <w:rPr>
          <w:rFonts w:ascii="Arial" w:hAnsi="Arial" w:cs="Arial"/>
          <w:b/>
          <w:bCs/>
          <w:i/>
          <w:iCs/>
        </w:rPr>
      </w:pPr>
      <w:r w:rsidRPr="001F2312">
        <w:rPr>
          <w:rFonts w:ascii="Arial" w:hAnsi="Arial" w:cs="Arial"/>
          <w:b/>
          <w:bCs/>
          <w:i/>
          <w:iCs/>
        </w:rPr>
        <w:t xml:space="preserve">About Ballet </w:t>
      </w:r>
      <w:proofErr w:type="gramStart"/>
      <w:r w:rsidRPr="001F2312">
        <w:rPr>
          <w:rFonts w:ascii="Arial" w:hAnsi="Arial" w:cs="Arial"/>
          <w:b/>
          <w:bCs/>
          <w:i/>
          <w:iCs/>
        </w:rPr>
        <w:t>Des</w:t>
      </w:r>
      <w:proofErr w:type="gramEnd"/>
      <w:r w:rsidRPr="001F2312">
        <w:rPr>
          <w:rFonts w:ascii="Arial" w:hAnsi="Arial" w:cs="Arial"/>
          <w:b/>
          <w:bCs/>
          <w:i/>
          <w:iCs/>
        </w:rPr>
        <w:t xml:space="preserve"> Moines</w:t>
      </w:r>
    </w:p>
    <w:p w14:paraId="74AA1B92" w14:textId="77777777" w:rsidR="00A345C0" w:rsidRDefault="00A345C0" w:rsidP="00A345C0">
      <w:pPr>
        <w:spacing w:after="0" w:line="360" w:lineRule="auto"/>
        <w:rPr>
          <w:rFonts w:ascii="Arial" w:hAnsi="Arial" w:cs="Arial"/>
        </w:rPr>
      </w:pPr>
    </w:p>
    <w:p w14:paraId="3CF09F3C" w14:textId="01E67D34" w:rsidR="00A345C0" w:rsidRPr="001F2312" w:rsidRDefault="00A345C0" w:rsidP="00A345C0">
      <w:pPr>
        <w:spacing w:after="0" w:line="360" w:lineRule="auto"/>
        <w:rPr>
          <w:rFonts w:ascii="Arial" w:hAnsi="Arial" w:cs="Arial"/>
        </w:rPr>
      </w:pPr>
      <w:r>
        <w:rPr>
          <w:noProof/>
        </w:rPr>
        <w:drawing>
          <wp:anchor distT="0" distB="0" distL="114300" distR="114300" simplePos="0" relativeHeight="251658240" behindDoc="0" locked="0" layoutInCell="1" allowOverlap="1" wp14:anchorId="3D9891F5" wp14:editId="025DF036">
            <wp:simplePos x="0" y="0"/>
            <wp:positionH relativeFrom="column">
              <wp:posOffset>0</wp:posOffset>
            </wp:positionH>
            <wp:positionV relativeFrom="paragraph">
              <wp:posOffset>0</wp:posOffset>
            </wp:positionV>
            <wp:extent cx="1246505" cy="833120"/>
            <wp:effectExtent l="0" t="0" r="0" b="5080"/>
            <wp:wrapSquare wrapText="bothSides"/>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a:xfrm>
                      <a:off x="0" y="0"/>
                      <a:ext cx="1246505" cy="833120"/>
                    </a:xfrm>
                    <a:prstGeom prst="rect">
                      <a:avLst/>
                    </a:prstGeom>
                    <a:ln/>
                  </pic:spPr>
                </pic:pic>
              </a:graphicData>
            </a:graphic>
          </wp:anchor>
        </w:drawing>
      </w:r>
      <w:r w:rsidRPr="001F2312">
        <w:rPr>
          <w:rFonts w:ascii="Arial" w:hAnsi="Arial" w:cs="Arial"/>
        </w:rPr>
        <w:t xml:space="preserve">Ballet Des Moines was launched as a professional ballet company in 2012, bringing world-class performing artists to the Des Moines community for classical and contemporary main stage productions. Ballet Des Moines offers training opportunities for pre-professional dancers and engages thousands of local </w:t>
      </w:r>
      <w:proofErr w:type="gramStart"/>
      <w:r w:rsidRPr="001F2312">
        <w:rPr>
          <w:rFonts w:ascii="Arial" w:hAnsi="Arial" w:cs="Arial"/>
        </w:rPr>
        <w:t>youth</w:t>
      </w:r>
      <w:proofErr w:type="gramEnd"/>
      <w:r w:rsidRPr="001F2312">
        <w:rPr>
          <w:rFonts w:ascii="Arial" w:hAnsi="Arial" w:cs="Arial"/>
        </w:rPr>
        <w:t xml:space="preserve"> each year through rich educational and outreach programs. The mission of Ballet </w:t>
      </w:r>
      <w:proofErr w:type="gramStart"/>
      <w:r w:rsidRPr="001F2312">
        <w:rPr>
          <w:rFonts w:ascii="Arial" w:hAnsi="Arial" w:cs="Arial"/>
        </w:rPr>
        <w:t>Des</w:t>
      </w:r>
      <w:proofErr w:type="gramEnd"/>
      <w:r w:rsidRPr="001F2312">
        <w:rPr>
          <w:rFonts w:ascii="Arial" w:hAnsi="Arial" w:cs="Arial"/>
        </w:rPr>
        <w:t xml:space="preserve"> Moines is to enrich lives through inspiring dance performances, inclusive</w:t>
      </w:r>
      <w:r>
        <w:rPr>
          <w:rFonts w:ascii="Arial" w:hAnsi="Arial" w:cs="Arial"/>
        </w:rPr>
        <w:t xml:space="preserve"> </w:t>
      </w:r>
      <w:r w:rsidRPr="001F2312">
        <w:rPr>
          <w:rFonts w:ascii="Arial" w:hAnsi="Arial" w:cs="Arial"/>
        </w:rPr>
        <w:t xml:space="preserve">education and outreach programs, and innovative community partnerships. </w:t>
      </w:r>
      <w:hyperlink r:id="rId22">
        <w:r w:rsidRPr="001F2312">
          <w:rPr>
            <w:rStyle w:val="Hyperlink"/>
            <w:rFonts w:ascii="Arial" w:hAnsi="Arial" w:cs="Arial"/>
          </w:rPr>
          <w:t>www.balletdesmoines.org</w:t>
        </w:r>
      </w:hyperlink>
    </w:p>
    <w:p w14:paraId="7619898D" w14:textId="77777777" w:rsidR="00A345C0" w:rsidRPr="001F2312" w:rsidRDefault="00A345C0" w:rsidP="00A345C0">
      <w:pPr>
        <w:spacing w:after="0" w:line="360" w:lineRule="auto"/>
        <w:rPr>
          <w:rFonts w:ascii="Arial" w:hAnsi="Arial" w:cs="Arial"/>
        </w:rPr>
      </w:pPr>
    </w:p>
    <w:p w14:paraId="4CBECE5F" w14:textId="77777777" w:rsidR="00A345C0" w:rsidRPr="001F2312" w:rsidRDefault="00A345C0" w:rsidP="00A345C0">
      <w:pPr>
        <w:spacing w:after="0" w:line="360" w:lineRule="auto"/>
        <w:rPr>
          <w:rFonts w:ascii="Arial" w:hAnsi="Arial" w:cs="Arial"/>
          <w:b/>
          <w:bCs/>
          <w:i/>
          <w:iCs/>
        </w:rPr>
      </w:pPr>
      <w:r w:rsidRPr="001F2312">
        <w:rPr>
          <w:rFonts w:ascii="Arial" w:hAnsi="Arial" w:cs="Arial"/>
          <w:b/>
          <w:bCs/>
          <w:i/>
          <w:iCs/>
        </w:rPr>
        <w:t>About the Iowa Space Grant Consortium</w:t>
      </w:r>
    </w:p>
    <w:p w14:paraId="4EFFFEEF" w14:textId="77777777" w:rsidR="00A345C0" w:rsidRDefault="00A345C0" w:rsidP="00A345C0">
      <w:pPr>
        <w:spacing w:after="0" w:line="360" w:lineRule="auto"/>
        <w:rPr>
          <w:rFonts w:ascii="Arial" w:hAnsi="Arial" w:cs="Arial"/>
          <w:highlight w:val="white"/>
        </w:rPr>
      </w:pPr>
    </w:p>
    <w:p w14:paraId="4DE3EA4B" w14:textId="77777777" w:rsidR="00A345C0" w:rsidRPr="001F2312" w:rsidRDefault="00A345C0" w:rsidP="00A345C0">
      <w:pPr>
        <w:spacing w:after="0" w:line="360" w:lineRule="auto"/>
        <w:rPr>
          <w:rFonts w:ascii="Arial" w:hAnsi="Arial" w:cs="Arial"/>
        </w:rPr>
      </w:pPr>
      <w:r w:rsidRPr="001F2312">
        <w:rPr>
          <w:rFonts w:ascii="Arial" w:hAnsi="Arial" w:cs="Arial"/>
          <w:highlight w:val="white"/>
        </w:rPr>
        <w:t xml:space="preserve">A part of </w:t>
      </w:r>
      <w:hyperlink r:id="rId23">
        <w:r w:rsidRPr="001F2312">
          <w:rPr>
            <w:rStyle w:val="Hyperlink"/>
            <w:rFonts w:ascii="Arial" w:hAnsi="Arial" w:cs="Arial"/>
            <w:highlight w:val="white"/>
          </w:rPr>
          <w:t>NASA’s National Space Grant College and Fellowship Program</w:t>
        </w:r>
      </w:hyperlink>
      <w:r w:rsidRPr="001F2312">
        <w:rPr>
          <w:rFonts w:ascii="Arial" w:hAnsi="Arial" w:cs="Arial"/>
          <w:highlight w:val="white"/>
        </w:rPr>
        <w:t xml:space="preserve"> since 1990, the ISGC continually strives to improve and inspire Iowa’s future in Science, Technology, Engineering and Math (STEM). The ISGC supports aerospace research, education and outreach activities for all Iowans with NASA internships, fellowships, and scholarships, competitions for grants within higher education members (with NASA Mission Directorate alignment), as well as informal </w:t>
      </w:r>
      <w:r w:rsidRPr="001F2312">
        <w:rPr>
          <w:rFonts w:ascii="Arial" w:hAnsi="Arial" w:cs="Arial"/>
          <w:highlight w:val="white"/>
        </w:rPr>
        <w:lastRenderedPageBreak/>
        <w:t xml:space="preserve">education grants with outreach affiliates. The ISGC is primarily funded under NASA Award No. 80NSSC20M0107. </w:t>
      </w:r>
      <w:hyperlink r:id="rId24">
        <w:r w:rsidRPr="001F2312">
          <w:rPr>
            <w:rStyle w:val="Hyperlink"/>
            <w:rFonts w:ascii="Arial" w:hAnsi="Arial" w:cs="Arial"/>
            <w:highlight w:val="white"/>
          </w:rPr>
          <w:t>https://www.iaspacegrant.org</w:t>
        </w:r>
      </w:hyperlink>
    </w:p>
    <w:p w14:paraId="3BA0266C" w14:textId="77777777" w:rsidR="00A345C0" w:rsidRPr="001F2312" w:rsidRDefault="00A345C0" w:rsidP="00A345C0">
      <w:pPr>
        <w:spacing w:after="0" w:line="360" w:lineRule="auto"/>
        <w:rPr>
          <w:rFonts w:ascii="Arial" w:hAnsi="Arial" w:cs="Arial"/>
        </w:rPr>
      </w:pPr>
    </w:p>
    <w:p w14:paraId="09EEDBA6" w14:textId="77777777" w:rsidR="00A345C0" w:rsidRPr="001F2312" w:rsidRDefault="00A345C0" w:rsidP="00A345C0">
      <w:pPr>
        <w:spacing w:after="0" w:line="360" w:lineRule="auto"/>
        <w:jc w:val="center"/>
        <w:rPr>
          <w:rFonts w:ascii="Arial" w:hAnsi="Arial" w:cs="Arial"/>
        </w:rPr>
      </w:pPr>
      <w:r w:rsidRPr="001F2312">
        <w:rPr>
          <w:rFonts w:ascii="Arial" w:hAnsi="Arial" w:cs="Arial"/>
        </w:rPr>
        <w:t>###</w:t>
      </w:r>
    </w:p>
    <w:p w14:paraId="656CA98F" w14:textId="77777777" w:rsidR="00A345C0" w:rsidRPr="00815753" w:rsidRDefault="00A345C0" w:rsidP="00A345C0">
      <w:pPr>
        <w:spacing w:after="0" w:line="360" w:lineRule="auto"/>
        <w:rPr>
          <w:iCs/>
          <w:sz w:val="21"/>
        </w:rPr>
      </w:pPr>
    </w:p>
    <w:sectPr w:rsidR="00A345C0" w:rsidRPr="00815753" w:rsidSect="003740B7">
      <w:headerReference w:type="default" r:id="rId25"/>
      <w:footerReference w:type="default" r:id="rId26"/>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013CD" w14:textId="77777777" w:rsidR="00975860" w:rsidRDefault="002E2B8D">
      <w:pPr>
        <w:spacing w:after="0" w:line="240" w:lineRule="auto"/>
      </w:pPr>
      <w:r>
        <w:separator/>
      </w:r>
    </w:p>
  </w:endnote>
  <w:endnote w:type="continuationSeparator" w:id="0">
    <w:p w14:paraId="67C5C2B3" w14:textId="77777777" w:rsidR="00975860" w:rsidRDefault="002E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748B" w14:textId="77777777" w:rsidR="00A46AE8" w:rsidRDefault="002E2B8D">
    <w:pPr>
      <w:tabs>
        <w:tab w:val="center" w:pos="4680"/>
        <w:tab w:val="right" w:pos="9360"/>
      </w:tabs>
      <w:spacing w:after="0" w:line="240" w:lineRule="auto"/>
      <w:jc w:val="center"/>
    </w:pPr>
    <w:r>
      <w:t>_____________________________________________________________________________________</w:t>
    </w:r>
  </w:p>
  <w:p w14:paraId="2BBAC4B3" w14:textId="77777777" w:rsidR="00A46AE8" w:rsidRPr="00791116" w:rsidRDefault="00791116" w:rsidP="00724A14">
    <w:pPr>
      <w:spacing w:after="0" w:line="240" w:lineRule="auto"/>
      <w:jc w:val="center"/>
      <w:rPr>
        <w:rFonts w:ascii="Arial" w:eastAsia="Arial" w:hAnsi="Arial" w:cs="Arial"/>
        <w:i/>
        <w:color w:val="1F3864" w:themeColor="accent5" w:themeShade="80"/>
        <w:sz w:val="20"/>
      </w:rPr>
    </w:pPr>
    <w:r w:rsidRPr="00791116">
      <w:rPr>
        <w:rFonts w:ascii="Arial" w:eastAsia="Arial" w:hAnsi="Arial" w:cs="Arial"/>
        <w:b/>
        <w:i/>
        <w:color w:val="1F3864" w:themeColor="accent5" w:themeShade="80"/>
        <w:sz w:val="20"/>
      </w:rPr>
      <w:t xml:space="preserve">MUSCATINE </w:t>
    </w:r>
    <w:r w:rsidR="0080496C">
      <w:rPr>
        <w:rFonts w:ascii="Arial" w:eastAsia="Arial" w:hAnsi="Arial" w:cs="Arial"/>
        <w:b/>
        <w:i/>
        <w:color w:val="1F3864" w:themeColor="accent5" w:themeShade="80"/>
        <w:sz w:val="20"/>
      </w:rPr>
      <w:t>–</w:t>
    </w:r>
    <w:r w:rsidRPr="00791116">
      <w:rPr>
        <w:rFonts w:ascii="Arial" w:eastAsia="Arial" w:hAnsi="Arial" w:cs="Arial"/>
        <w:b/>
        <w:i/>
        <w:color w:val="1F3864" w:themeColor="accent5" w:themeShade="80"/>
        <w:sz w:val="20"/>
      </w:rPr>
      <w:t xml:space="preserve"> </w:t>
    </w:r>
    <w:r w:rsidR="00C64898">
      <w:rPr>
        <w:rFonts w:ascii="Arial" w:eastAsia="Arial" w:hAnsi="Arial" w:cs="Arial"/>
        <w:b/>
        <w:i/>
        <w:color w:val="1F3864" w:themeColor="accent5" w:themeShade="80"/>
        <w:sz w:val="20"/>
      </w:rPr>
      <w:t>OPPORTUNITY</w:t>
    </w:r>
    <w:r w:rsidR="0080496C">
      <w:rPr>
        <w:rFonts w:ascii="Arial" w:eastAsia="Arial" w:hAnsi="Arial" w:cs="Arial"/>
        <w:b/>
        <w:i/>
        <w:color w:val="1F3864" w:themeColor="accent5" w:themeShade="80"/>
        <w:sz w:val="20"/>
      </w:rPr>
      <w:t xml:space="preserve"> AROUND EVERY BEND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D326C" w14:textId="77777777" w:rsidR="00975860" w:rsidRDefault="002E2B8D">
      <w:pPr>
        <w:spacing w:after="0" w:line="240" w:lineRule="auto"/>
      </w:pPr>
      <w:r>
        <w:separator/>
      </w:r>
    </w:p>
  </w:footnote>
  <w:footnote w:type="continuationSeparator" w:id="0">
    <w:p w14:paraId="3806C6D7" w14:textId="77777777" w:rsidR="00975860" w:rsidRDefault="002E2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E24A" w14:textId="4861068E" w:rsidR="00A46AE8" w:rsidRPr="00791116" w:rsidRDefault="009777B3" w:rsidP="00A13030">
    <w:pPr>
      <w:widowControl w:val="0"/>
      <w:spacing w:after="0" w:line="225" w:lineRule="auto"/>
      <w:jc w:val="center"/>
      <w:rPr>
        <w:b/>
        <w:bCs/>
      </w:rPr>
    </w:pPr>
    <w:r>
      <w:rPr>
        <w:noProof/>
      </w:rPr>
      <mc:AlternateContent>
        <mc:Choice Requires="wps">
          <w:drawing>
            <wp:anchor distT="0" distB="0" distL="114300" distR="114300" simplePos="0" relativeHeight="251659264" behindDoc="0" locked="0" layoutInCell="1" allowOverlap="1" wp14:anchorId="5F8845A6" wp14:editId="4D453EB7">
              <wp:simplePos x="0" y="0"/>
              <wp:positionH relativeFrom="margin">
                <wp:align>left</wp:align>
              </wp:positionH>
              <wp:positionV relativeFrom="paragraph">
                <wp:posOffset>934720</wp:posOffset>
              </wp:positionV>
              <wp:extent cx="593915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39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35416" id="Straight Connector 2"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73.6pt" to="467.6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U7twEAAMMDAAAOAAAAZHJzL2Uyb0RvYy54bWysU8GO0zAQvSPxD5bvNGlRER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" strokecolor="#5b9bd5 [3204]" strokeweight=".5pt">
              <v:stroke joinstyle="miter"/>
              <w10:wrap anchorx="margin"/>
            </v:line>
          </w:pict>
        </mc:Fallback>
      </mc:AlternateContent>
    </w:r>
    <w:r>
      <w:rPr>
        <w:noProof/>
      </w:rPr>
      <mc:AlternateContent>
        <mc:Choice Requires="wps">
          <w:drawing>
            <wp:anchor distT="0" distB="0" distL="114300" distR="114300" simplePos="0" relativeHeight="251662336" behindDoc="0" locked="0" layoutInCell="1" allowOverlap="1" wp14:anchorId="77CADD4A" wp14:editId="49475858">
              <wp:simplePos x="0" y="0"/>
              <wp:positionH relativeFrom="column">
                <wp:posOffset>0</wp:posOffset>
              </wp:positionH>
              <wp:positionV relativeFrom="paragraph">
                <wp:posOffset>782955</wp:posOffset>
              </wp:positionV>
              <wp:extent cx="5939625"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5939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16DDA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61.65pt" to="467.7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" strokecolor="#5b9bd5 [3204]" strokeweight=".5pt">
              <v:stroke joinstyle="miter"/>
            </v:line>
          </w:pict>
        </mc:Fallback>
      </mc:AlternateContent>
    </w:r>
    <w:r w:rsidR="00791116">
      <w:rPr>
        <w:b/>
        <w:bCs/>
        <w:noProof/>
      </w:rPr>
      <w:drawing>
        <wp:anchor distT="0" distB="182880" distL="114300" distR="114300" simplePos="0" relativeHeight="251660288" behindDoc="0" locked="0" layoutInCell="1" allowOverlap="1" wp14:anchorId="31C78261" wp14:editId="50B45D3C">
          <wp:simplePos x="0" y="0"/>
          <wp:positionH relativeFrom="margin">
            <wp:align>center</wp:align>
          </wp:positionH>
          <wp:positionV relativeFrom="paragraph">
            <wp:posOffset>6350</wp:posOffset>
          </wp:positionV>
          <wp:extent cx="2862072" cy="5943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62072" cy="594360"/>
                  </a:xfrm>
                  <a:prstGeom prst="rect">
                    <a:avLst/>
                  </a:prstGeom>
                </pic:spPr>
              </pic:pic>
            </a:graphicData>
          </a:graphic>
          <wp14:sizeRelH relativeFrom="margin">
            <wp14:pctWidth>0</wp14:pctWidth>
          </wp14:sizeRelH>
          <wp14:sizeRelV relativeFrom="margin">
            <wp14:pctHeight>0</wp14:pctHeight>
          </wp14:sizeRelV>
        </wp:anchor>
      </w:drawing>
    </w:r>
    <w:r w:rsidR="00791116">
      <w:rPr>
        <w:b/>
        <w:bCs/>
      </w:rPr>
      <w:t>CITY OF MUSCATINE</w:t>
    </w:r>
    <w:r w:rsidR="00A13030">
      <w:rPr>
        <w:b/>
        <w:bCs/>
      </w:rPr>
      <w:t xml:space="preserve"> | </w:t>
    </w:r>
    <w:r w:rsidR="00791116">
      <w:rPr>
        <w:b/>
        <w:bCs/>
      </w:rPr>
      <w:t>215 SYCAMORE STREET</w:t>
    </w:r>
    <w:r w:rsidR="00A13030">
      <w:rPr>
        <w:b/>
        <w:bCs/>
      </w:rPr>
      <w:t xml:space="preserve"> | </w:t>
    </w:r>
    <w:r w:rsidR="00791116">
      <w:rPr>
        <w:b/>
        <w:bCs/>
      </w:rPr>
      <w:t>MUSCATINE, IA 52761</w:t>
    </w:r>
    <w:r w:rsidR="00A13030">
      <w:rPr>
        <w:b/>
        <w:bCs/>
      </w:rPr>
      <w:t xml:space="preserve"> | </w:t>
    </w:r>
    <w:r w:rsidR="00791116">
      <w:rPr>
        <w:b/>
        <w:bCs/>
      </w:rPr>
      <w:t>(563) 264-1550</w:t>
    </w:r>
  </w:p>
  <w:p w14:paraId="453B385A" w14:textId="05527BB8" w:rsidR="003740B7" w:rsidRDefault="003740B7">
    <w:pPr>
      <w:tabs>
        <w:tab w:val="center" w:pos="4680"/>
        <w:tab w:val="right" w:pos="9360"/>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25405"/>
    <w:multiLevelType w:val="hybridMultilevel"/>
    <w:tmpl w:val="5A5CFE44"/>
    <w:lvl w:ilvl="0" w:tplc="EB48C698">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72793"/>
    <w:multiLevelType w:val="hybridMultilevel"/>
    <w:tmpl w:val="613249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2D68E9"/>
    <w:multiLevelType w:val="multilevel"/>
    <w:tmpl w:val="1D4E7D80"/>
    <w:lvl w:ilvl="0">
      <w:start w:val="1"/>
      <w:numFmt w:val="decimal"/>
      <w:lvlText w:val="%1."/>
      <w:lvlJc w:val="left"/>
      <w:pPr>
        <w:tabs>
          <w:tab w:val="left" w:pos="144"/>
        </w:tabs>
      </w:pPr>
      <w:rPr>
        <w:rFonts w:ascii="Times New Roman" w:eastAsia="Times New Roman" w:hAnsi="Times New Roman"/>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68458E"/>
    <w:multiLevelType w:val="hybridMultilevel"/>
    <w:tmpl w:val="E4A66924"/>
    <w:lvl w:ilvl="0" w:tplc="750253E4">
      <w:start w:val="5"/>
      <w:numFmt w:val="bullet"/>
      <w:lvlText w:val=""/>
      <w:lvlJc w:val="left"/>
      <w:pPr>
        <w:ind w:left="720" w:hanging="360"/>
      </w:pPr>
      <w:rPr>
        <w:rFonts w:ascii="Symbol" w:eastAsia="PMingLiU"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5A071B"/>
    <w:multiLevelType w:val="multilevel"/>
    <w:tmpl w:val="922C2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E735F7"/>
    <w:multiLevelType w:val="hybridMultilevel"/>
    <w:tmpl w:val="0B52850C"/>
    <w:lvl w:ilvl="0" w:tplc="32ECEF1E">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F18FA"/>
    <w:multiLevelType w:val="hybridMultilevel"/>
    <w:tmpl w:val="54B4F73E"/>
    <w:lvl w:ilvl="0" w:tplc="C49E7E28">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0C660C"/>
    <w:multiLevelType w:val="hybridMultilevel"/>
    <w:tmpl w:val="8A1266F6"/>
    <w:lvl w:ilvl="0" w:tplc="43D25238">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5"/>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AE8"/>
    <w:rsid w:val="00004976"/>
    <w:rsid w:val="00013646"/>
    <w:rsid w:val="00017201"/>
    <w:rsid w:val="0001743D"/>
    <w:rsid w:val="0002045E"/>
    <w:rsid w:val="0002192B"/>
    <w:rsid w:val="0003281D"/>
    <w:rsid w:val="00032DDF"/>
    <w:rsid w:val="00035D37"/>
    <w:rsid w:val="00036031"/>
    <w:rsid w:val="000367D4"/>
    <w:rsid w:val="000441AF"/>
    <w:rsid w:val="00051936"/>
    <w:rsid w:val="000527F9"/>
    <w:rsid w:val="000654D6"/>
    <w:rsid w:val="00087C64"/>
    <w:rsid w:val="000903C5"/>
    <w:rsid w:val="000947C4"/>
    <w:rsid w:val="00094EC8"/>
    <w:rsid w:val="000A0809"/>
    <w:rsid w:val="000A300A"/>
    <w:rsid w:val="000B262A"/>
    <w:rsid w:val="000C17B9"/>
    <w:rsid w:val="000C270A"/>
    <w:rsid w:val="000C433F"/>
    <w:rsid w:val="000D18F5"/>
    <w:rsid w:val="000E0CDC"/>
    <w:rsid w:val="000E5CE1"/>
    <w:rsid w:val="000F2037"/>
    <w:rsid w:val="000F290E"/>
    <w:rsid w:val="000F4EFE"/>
    <w:rsid w:val="00100427"/>
    <w:rsid w:val="001047DD"/>
    <w:rsid w:val="00112928"/>
    <w:rsid w:val="00113824"/>
    <w:rsid w:val="00114006"/>
    <w:rsid w:val="00117FC0"/>
    <w:rsid w:val="001410F4"/>
    <w:rsid w:val="00143065"/>
    <w:rsid w:val="00157AD7"/>
    <w:rsid w:val="00160711"/>
    <w:rsid w:val="00164E72"/>
    <w:rsid w:val="001655B2"/>
    <w:rsid w:val="00175774"/>
    <w:rsid w:val="00177F92"/>
    <w:rsid w:val="00193C51"/>
    <w:rsid w:val="001A0AEA"/>
    <w:rsid w:val="001B0C4C"/>
    <w:rsid w:val="001B13C2"/>
    <w:rsid w:val="001B20C9"/>
    <w:rsid w:val="001B5B6C"/>
    <w:rsid w:val="001C1071"/>
    <w:rsid w:val="001C1C31"/>
    <w:rsid w:val="001C47F5"/>
    <w:rsid w:val="001C53B4"/>
    <w:rsid w:val="001D1AEC"/>
    <w:rsid w:val="001E20D8"/>
    <w:rsid w:val="001E4A46"/>
    <w:rsid w:val="001E60C1"/>
    <w:rsid w:val="001F49D3"/>
    <w:rsid w:val="001F627C"/>
    <w:rsid w:val="001F7F94"/>
    <w:rsid w:val="0020026B"/>
    <w:rsid w:val="002021A9"/>
    <w:rsid w:val="00205FED"/>
    <w:rsid w:val="0024513A"/>
    <w:rsid w:val="002517A9"/>
    <w:rsid w:val="00253BD0"/>
    <w:rsid w:val="00254043"/>
    <w:rsid w:val="0025664D"/>
    <w:rsid w:val="00257F22"/>
    <w:rsid w:val="0026504A"/>
    <w:rsid w:val="0026615E"/>
    <w:rsid w:val="00267092"/>
    <w:rsid w:val="002718A7"/>
    <w:rsid w:val="002878CE"/>
    <w:rsid w:val="002908D3"/>
    <w:rsid w:val="00290CAB"/>
    <w:rsid w:val="00291355"/>
    <w:rsid w:val="002941F3"/>
    <w:rsid w:val="0029471F"/>
    <w:rsid w:val="002A5A98"/>
    <w:rsid w:val="002B2346"/>
    <w:rsid w:val="002B59AA"/>
    <w:rsid w:val="002C225D"/>
    <w:rsid w:val="002C6FD6"/>
    <w:rsid w:val="002E2B8D"/>
    <w:rsid w:val="00300F6D"/>
    <w:rsid w:val="00301320"/>
    <w:rsid w:val="0031018A"/>
    <w:rsid w:val="00320711"/>
    <w:rsid w:val="0032221D"/>
    <w:rsid w:val="00325CB6"/>
    <w:rsid w:val="003266E7"/>
    <w:rsid w:val="003278EE"/>
    <w:rsid w:val="0033001B"/>
    <w:rsid w:val="003308F6"/>
    <w:rsid w:val="003550D6"/>
    <w:rsid w:val="0035527C"/>
    <w:rsid w:val="003600E0"/>
    <w:rsid w:val="00364E9D"/>
    <w:rsid w:val="0036586E"/>
    <w:rsid w:val="003740B7"/>
    <w:rsid w:val="0037599F"/>
    <w:rsid w:val="00391BA8"/>
    <w:rsid w:val="003B3DD9"/>
    <w:rsid w:val="003E571C"/>
    <w:rsid w:val="004054C7"/>
    <w:rsid w:val="00405894"/>
    <w:rsid w:val="00410F09"/>
    <w:rsid w:val="00417DC6"/>
    <w:rsid w:val="00424D21"/>
    <w:rsid w:val="00433D17"/>
    <w:rsid w:val="00434B2D"/>
    <w:rsid w:val="00437884"/>
    <w:rsid w:val="0044336D"/>
    <w:rsid w:val="004436E4"/>
    <w:rsid w:val="00443CF3"/>
    <w:rsid w:val="00443EC7"/>
    <w:rsid w:val="00454CCE"/>
    <w:rsid w:val="00467E2E"/>
    <w:rsid w:val="00471420"/>
    <w:rsid w:val="00471B37"/>
    <w:rsid w:val="004744B2"/>
    <w:rsid w:val="00487086"/>
    <w:rsid w:val="004A1FC3"/>
    <w:rsid w:val="004A473B"/>
    <w:rsid w:val="004A657C"/>
    <w:rsid w:val="004B1541"/>
    <w:rsid w:val="004B5C42"/>
    <w:rsid w:val="004B7182"/>
    <w:rsid w:val="004C7825"/>
    <w:rsid w:val="004D1C10"/>
    <w:rsid w:val="004D5188"/>
    <w:rsid w:val="004D5EEB"/>
    <w:rsid w:val="004E0C6D"/>
    <w:rsid w:val="004E3D39"/>
    <w:rsid w:val="004F1E47"/>
    <w:rsid w:val="004F5A9E"/>
    <w:rsid w:val="00515A36"/>
    <w:rsid w:val="005207DB"/>
    <w:rsid w:val="00525276"/>
    <w:rsid w:val="00525B60"/>
    <w:rsid w:val="00525C7E"/>
    <w:rsid w:val="00526504"/>
    <w:rsid w:val="00530A4D"/>
    <w:rsid w:val="005329B0"/>
    <w:rsid w:val="00534F87"/>
    <w:rsid w:val="00544B5C"/>
    <w:rsid w:val="00554285"/>
    <w:rsid w:val="00560D15"/>
    <w:rsid w:val="00566564"/>
    <w:rsid w:val="0058208C"/>
    <w:rsid w:val="00596419"/>
    <w:rsid w:val="00596582"/>
    <w:rsid w:val="005971ED"/>
    <w:rsid w:val="005A5DED"/>
    <w:rsid w:val="005A661D"/>
    <w:rsid w:val="005B0C00"/>
    <w:rsid w:val="005B2480"/>
    <w:rsid w:val="005B3B0A"/>
    <w:rsid w:val="005B7387"/>
    <w:rsid w:val="005C1BC5"/>
    <w:rsid w:val="005C4B08"/>
    <w:rsid w:val="005E7622"/>
    <w:rsid w:val="005F1D16"/>
    <w:rsid w:val="005F4358"/>
    <w:rsid w:val="005F43AE"/>
    <w:rsid w:val="005F460A"/>
    <w:rsid w:val="005F6490"/>
    <w:rsid w:val="005F68C5"/>
    <w:rsid w:val="0060547B"/>
    <w:rsid w:val="00606BD5"/>
    <w:rsid w:val="0061031F"/>
    <w:rsid w:val="00611513"/>
    <w:rsid w:val="006116F0"/>
    <w:rsid w:val="00611A8D"/>
    <w:rsid w:val="006128DC"/>
    <w:rsid w:val="00620F52"/>
    <w:rsid w:val="00630A44"/>
    <w:rsid w:val="0063412E"/>
    <w:rsid w:val="006535C1"/>
    <w:rsid w:val="00656C75"/>
    <w:rsid w:val="00660CD1"/>
    <w:rsid w:val="0067099C"/>
    <w:rsid w:val="00680B5F"/>
    <w:rsid w:val="00684220"/>
    <w:rsid w:val="006864D7"/>
    <w:rsid w:val="006870B5"/>
    <w:rsid w:val="006918E8"/>
    <w:rsid w:val="00692262"/>
    <w:rsid w:val="00694B26"/>
    <w:rsid w:val="006A4E30"/>
    <w:rsid w:val="006B22F9"/>
    <w:rsid w:val="006B349E"/>
    <w:rsid w:val="006C1668"/>
    <w:rsid w:val="006C44B0"/>
    <w:rsid w:val="006D6EFA"/>
    <w:rsid w:val="006E05AB"/>
    <w:rsid w:val="006F1227"/>
    <w:rsid w:val="006F1D57"/>
    <w:rsid w:val="006F68A2"/>
    <w:rsid w:val="006F7D1A"/>
    <w:rsid w:val="00701B90"/>
    <w:rsid w:val="0072461E"/>
    <w:rsid w:val="00724A14"/>
    <w:rsid w:val="00734658"/>
    <w:rsid w:val="007364F3"/>
    <w:rsid w:val="00736E73"/>
    <w:rsid w:val="0073768D"/>
    <w:rsid w:val="00750421"/>
    <w:rsid w:val="0075102C"/>
    <w:rsid w:val="007555FB"/>
    <w:rsid w:val="007559A1"/>
    <w:rsid w:val="00756AC8"/>
    <w:rsid w:val="00763854"/>
    <w:rsid w:val="00776E3F"/>
    <w:rsid w:val="00791116"/>
    <w:rsid w:val="007B0067"/>
    <w:rsid w:val="007B54AE"/>
    <w:rsid w:val="007B6006"/>
    <w:rsid w:val="007B7B11"/>
    <w:rsid w:val="007D7737"/>
    <w:rsid w:val="007E0FEF"/>
    <w:rsid w:val="007E42E4"/>
    <w:rsid w:val="007E7071"/>
    <w:rsid w:val="007F2363"/>
    <w:rsid w:val="007F2C3D"/>
    <w:rsid w:val="007F6B78"/>
    <w:rsid w:val="007F7B15"/>
    <w:rsid w:val="00801790"/>
    <w:rsid w:val="00804072"/>
    <w:rsid w:val="0080496C"/>
    <w:rsid w:val="00805DE4"/>
    <w:rsid w:val="00805F1A"/>
    <w:rsid w:val="00807FC8"/>
    <w:rsid w:val="00814533"/>
    <w:rsid w:val="00815753"/>
    <w:rsid w:val="0082058E"/>
    <w:rsid w:val="00826F9B"/>
    <w:rsid w:val="00845ADE"/>
    <w:rsid w:val="0085185B"/>
    <w:rsid w:val="00854BB3"/>
    <w:rsid w:val="00856A68"/>
    <w:rsid w:val="00865316"/>
    <w:rsid w:val="0087171D"/>
    <w:rsid w:val="00877B0E"/>
    <w:rsid w:val="00883409"/>
    <w:rsid w:val="00885B74"/>
    <w:rsid w:val="00892F44"/>
    <w:rsid w:val="00895539"/>
    <w:rsid w:val="008A4441"/>
    <w:rsid w:val="008B47F2"/>
    <w:rsid w:val="008B5B85"/>
    <w:rsid w:val="008C5B42"/>
    <w:rsid w:val="008D17C4"/>
    <w:rsid w:val="008D4AD7"/>
    <w:rsid w:val="008D6EC5"/>
    <w:rsid w:val="008E0FF4"/>
    <w:rsid w:val="008E16FF"/>
    <w:rsid w:val="008E41C7"/>
    <w:rsid w:val="00900E88"/>
    <w:rsid w:val="00905F12"/>
    <w:rsid w:val="00907E14"/>
    <w:rsid w:val="009108D1"/>
    <w:rsid w:val="00910B55"/>
    <w:rsid w:val="009239D4"/>
    <w:rsid w:val="00930BE4"/>
    <w:rsid w:val="0093253C"/>
    <w:rsid w:val="009347E3"/>
    <w:rsid w:val="00941F4D"/>
    <w:rsid w:val="00943D26"/>
    <w:rsid w:val="00960A8E"/>
    <w:rsid w:val="00967064"/>
    <w:rsid w:val="00971112"/>
    <w:rsid w:val="00973BB6"/>
    <w:rsid w:val="00975860"/>
    <w:rsid w:val="009777B3"/>
    <w:rsid w:val="00981123"/>
    <w:rsid w:val="00981B93"/>
    <w:rsid w:val="009B1A30"/>
    <w:rsid w:val="009B6AE8"/>
    <w:rsid w:val="009B7469"/>
    <w:rsid w:val="009C0E35"/>
    <w:rsid w:val="009D2688"/>
    <w:rsid w:val="009D4E0A"/>
    <w:rsid w:val="009D6CEC"/>
    <w:rsid w:val="009E6763"/>
    <w:rsid w:val="009F7DEF"/>
    <w:rsid w:val="00A121E0"/>
    <w:rsid w:val="00A13030"/>
    <w:rsid w:val="00A14849"/>
    <w:rsid w:val="00A17D73"/>
    <w:rsid w:val="00A30A91"/>
    <w:rsid w:val="00A32379"/>
    <w:rsid w:val="00A342CD"/>
    <w:rsid w:val="00A345C0"/>
    <w:rsid w:val="00A373F3"/>
    <w:rsid w:val="00A43F7E"/>
    <w:rsid w:val="00A462E7"/>
    <w:rsid w:val="00A46A37"/>
    <w:rsid w:val="00A46AE8"/>
    <w:rsid w:val="00A51728"/>
    <w:rsid w:val="00A6189F"/>
    <w:rsid w:val="00A67800"/>
    <w:rsid w:val="00A70FC7"/>
    <w:rsid w:val="00A72E7D"/>
    <w:rsid w:val="00A757E7"/>
    <w:rsid w:val="00A77FF6"/>
    <w:rsid w:val="00A81306"/>
    <w:rsid w:val="00A84041"/>
    <w:rsid w:val="00A875E0"/>
    <w:rsid w:val="00A93EAB"/>
    <w:rsid w:val="00AA3B5B"/>
    <w:rsid w:val="00AB14C2"/>
    <w:rsid w:val="00AC4A24"/>
    <w:rsid w:val="00AD1042"/>
    <w:rsid w:val="00AD3D7C"/>
    <w:rsid w:val="00AE39D7"/>
    <w:rsid w:val="00AE7A49"/>
    <w:rsid w:val="00AF6705"/>
    <w:rsid w:val="00B0339D"/>
    <w:rsid w:val="00B143DA"/>
    <w:rsid w:val="00B15256"/>
    <w:rsid w:val="00B2071B"/>
    <w:rsid w:val="00B23EFC"/>
    <w:rsid w:val="00B32724"/>
    <w:rsid w:val="00B36736"/>
    <w:rsid w:val="00B455BA"/>
    <w:rsid w:val="00B46144"/>
    <w:rsid w:val="00B523BA"/>
    <w:rsid w:val="00B56408"/>
    <w:rsid w:val="00B657FA"/>
    <w:rsid w:val="00B6586E"/>
    <w:rsid w:val="00B67A78"/>
    <w:rsid w:val="00B7570D"/>
    <w:rsid w:val="00B75825"/>
    <w:rsid w:val="00B90113"/>
    <w:rsid w:val="00B9108E"/>
    <w:rsid w:val="00B93721"/>
    <w:rsid w:val="00B95D6E"/>
    <w:rsid w:val="00B977AA"/>
    <w:rsid w:val="00BA79F5"/>
    <w:rsid w:val="00BA7A8A"/>
    <w:rsid w:val="00BB77CC"/>
    <w:rsid w:val="00BC4614"/>
    <w:rsid w:val="00BD6822"/>
    <w:rsid w:val="00BE0A90"/>
    <w:rsid w:val="00BF3B6E"/>
    <w:rsid w:val="00C07DA6"/>
    <w:rsid w:val="00C12512"/>
    <w:rsid w:val="00C14213"/>
    <w:rsid w:val="00C169FD"/>
    <w:rsid w:val="00C2238A"/>
    <w:rsid w:val="00C25D11"/>
    <w:rsid w:val="00C30B36"/>
    <w:rsid w:val="00C34E69"/>
    <w:rsid w:val="00C37AAE"/>
    <w:rsid w:val="00C43B28"/>
    <w:rsid w:val="00C4553D"/>
    <w:rsid w:val="00C47D20"/>
    <w:rsid w:val="00C506AF"/>
    <w:rsid w:val="00C5355F"/>
    <w:rsid w:val="00C566F0"/>
    <w:rsid w:val="00C64898"/>
    <w:rsid w:val="00C8004C"/>
    <w:rsid w:val="00C87249"/>
    <w:rsid w:val="00C900A8"/>
    <w:rsid w:val="00C943E9"/>
    <w:rsid w:val="00CA1203"/>
    <w:rsid w:val="00CA4CF0"/>
    <w:rsid w:val="00CB0C1A"/>
    <w:rsid w:val="00CB15CB"/>
    <w:rsid w:val="00CB7417"/>
    <w:rsid w:val="00CC49F2"/>
    <w:rsid w:val="00CC5822"/>
    <w:rsid w:val="00CC7D3D"/>
    <w:rsid w:val="00CD18A1"/>
    <w:rsid w:val="00CD68D6"/>
    <w:rsid w:val="00CE1978"/>
    <w:rsid w:val="00CE450A"/>
    <w:rsid w:val="00CF4E75"/>
    <w:rsid w:val="00CF5D24"/>
    <w:rsid w:val="00D00026"/>
    <w:rsid w:val="00D00859"/>
    <w:rsid w:val="00D03481"/>
    <w:rsid w:val="00D148DC"/>
    <w:rsid w:val="00D1583E"/>
    <w:rsid w:val="00D16FC5"/>
    <w:rsid w:val="00D24BED"/>
    <w:rsid w:val="00D30BAB"/>
    <w:rsid w:val="00D33BD5"/>
    <w:rsid w:val="00D51761"/>
    <w:rsid w:val="00D575E8"/>
    <w:rsid w:val="00D60160"/>
    <w:rsid w:val="00D632E6"/>
    <w:rsid w:val="00D634C0"/>
    <w:rsid w:val="00D72FF3"/>
    <w:rsid w:val="00D751E9"/>
    <w:rsid w:val="00D829F5"/>
    <w:rsid w:val="00D87504"/>
    <w:rsid w:val="00D90A80"/>
    <w:rsid w:val="00D916B4"/>
    <w:rsid w:val="00D94549"/>
    <w:rsid w:val="00DA27F2"/>
    <w:rsid w:val="00DB0E01"/>
    <w:rsid w:val="00DB57A5"/>
    <w:rsid w:val="00DC7EBE"/>
    <w:rsid w:val="00DD528A"/>
    <w:rsid w:val="00DE0604"/>
    <w:rsid w:val="00DE48E6"/>
    <w:rsid w:val="00DF52DC"/>
    <w:rsid w:val="00E01017"/>
    <w:rsid w:val="00E021B2"/>
    <w:rsid w:val="00E06777"/>
    <w:rsid w:val="00E06E6A"/>
    <w:rsid w:val="00E176A5"/>
    <w:rsid w:val="00E202E8"/>
    <w:rsid w:val="00E30F8A"/>
    <w:rsid w:val="00E45F51"/>
    <w:rsid w:val="00E47F7D"/>
    <w:rsid w:val="00E50A1B"/>
    <w:rsid w:val="00E5446E"/>
    <w:rsid w:val="00E650BE"/>
    <w:rsid w:val="00E85881"/>
    <w:rsid w:val="00E85D9F"/>
    <w:rsid w:val="00E86B2A"/>
    <w:rsid w:val="00E91CD3"/>
    <w:rsid w:val="00E933C0"/>
    <w:rsid w:val="00E96412"/>
    <w:rsid w:val="00EA10DA"/>
    <w:rsid w:val="00EA57A2"/>
    <w:rsid w:val="00EB1687"/>
    <w:rsid w:val="00ED3C5E"/>
    <w:rsid w:val="00EF5BAF"/>
    <w:rsid w:val="00EF694D"/>
    <w:rsid w:val="00F04C0B"/>
    <w:rsid w:val="00F14AF9"/>
    <w:rsid w:val="00F2740E"/>
    <w:rsid w:val="00F43DE2"/>
    <w:rsid w:val="00F44CDC"/>
    <w:rsid w:val="00F52C51"/>
    <w:rsid w:val="00F53517"/>
    <w:rsid w:val="00F53E86"/>
    <w:rsid w:val="00F56D9D"/>
    <w:rsid w:val="00F626B3"/>
    <w:rsid w:val="00F66EDE"/>
    <w:rsid w:val="00F72D4E"/>
    <w:rsid w:val="00F90F75"/>
    <w:rsid w:val="00FA7A73"/>
    <w:rsid w:val="00FA7D21"/>
    <w:rsid w:val="00FB1B57"/>
    <w:rsid w:val="00FB44CC"/>
    <w:rsid w:val="00FB699B"/>
    <w:rsid w:val="00FC146D"/>
    <w:rsid w:val="00FC40DF"/>
    <w:rsid w:val="00FD2526"/>
    <w:rsid w:val="00FD28AA"/>
    <w:rsid w:val="00FD342C"/>
    <w:rsid w:val="00FD6938"/>
    <w:rsid w:val="00FE1962"/>
    <w:rsid w:val="00FE7FD2"/>
    <w:rsid w:val="00FF0301"/>
    <w:rsid w:val="00FF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47DC3D4E"/>
  <w15:docId w15:val="{F3234055-95BF-4A95-BFB4-4799CD3B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280" w:line="340" w:lineRule="auto"/>
      <w:ind w:left="835" w:right="480"/>
      <w:contextualSpacing/>
    </w:pPr>
    <w:rPr>
      <w:rFonts w:ascii="Arial Black" w:eastAsia="Arial Black" w:hAnsi="Arial Black" w:cs="Arial Black"/>
      <w:b/>
      <w:sz w:val="32"/>
      <w:szCs w:val="32"/>
    </w:rPr>
  </w:style>
  <w:style w:type="paragraph" w:styleId="Subtitle">
    <w:name w:val="Subtitle"/>
    <w:basedOn w:val="Normal"/>
    <w:next w:val="Normal"/>
    <w:pPr>
      <w:keepNext/>
      <w:keepLines/>
      <w:spacing w:before="360" w:after="140" w:line="320" w:lineRule="auto"/>
      <w:ind w:left="835" w:right="480"/>
      <w:contextualSpacing/>
    </w:pPr>
    <w:rPr>
      <w:rFonts w:ascii="Arial" w:eastAsia="Arial" w:hAnsi="Arial" w:cs="Arial"/>
      <w:i/>
      <w:color w:val="666666"/>
      <w:sz w:val="32"/>
      <w:szCs w:val="32"/>
    </w:rPr>
  </w:style>
  <w:style w:type="character" w:styleId="Hyperlink">
    <w:name w:val="Hyperlink"/>
    <w:basedOn w:val="DefaultParagraphFont"/>
    <w:uiPriority w:val="99"/>
    <w:unhideWhenUsed/>
    <w:rsid w:val="00254043"/>
    <w:rPr>
      <w:color w:val="0563C1" w:themeColor="hyperlink"/>
      <w:u w:val="single"/>
    </w:rPr>
  </w:style>
  <w:style w:type="paragraph" w:styleId="NoSpacing">
    <w:name w:val="No Spacing"/>
    <w:uiPriority w:val="1"/>
    <w:qFormat/>
    <w:rsid w:val="00BF3B6E"/>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rPr>
  </w:style>
  <w:style w:type="paragraph" w:styleId="Header">
    <w:name w:val="header"/>
    <w:basedOn w:val="Normal"/>
    <w:link w:val="HeaderChar"/>
    <w:uiPriority w:val="99"/>
    <w:unhideWhenUsed/>
    <w:rsid w:val="00620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F52"/>
  </w:style>
  <w:style w:type="paragraph" w:styleId="Footer">
    <w:name w:val="footer"/>
    <w:basedOn w:val="Normal"/>
    <w:link w:val="FooterChar"/>
    <w:uiPriority w:val="99"/>
    <w:unhideWhenUsed/>
    <w:rsid w:val="00620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F52"/>
  </w:style>
  <w:style w:type="paragraph" w:styleId="BalloonText">
    <w:name w:val="Balloon Text"/>
    <w:basedOn w:val="Normal"/>
    <w:link w:val="BalloonTextChar"/>
    <w:uiPriority w:val="99"/>
    <w:semiHidden/>
    <w:unhideWhenUsed/>
    <w:rsid w:val="00E8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881"/>
    <w:rPr>
      <w:rFonts w:ascii="Segoe UI" w:hAnsi="Segoe UI" w:cs="Segoe UI"/>
      <w:sz w:val="18"/>
      <w:szCs w:val="18"/>
    </w:rPr>
  </w:style>
  <w:style w:type="character" w:customStyle="1" w:styleId="aqj">
    <w:name w:val="aqj"/>
    <w:basedOn w:val="DefaultParagraphFont"/>
    <w:rsid w:val="00826F9B"/>
  </w:style>
  <w:style w:type="paragraph" w:customStyle="1" w:styleId="m-8140534019726347268gmail-msolistparagraph">
    <w:name w:val="m_-8140534019726347268gmail-msolistparagraph"/>
    <w:basedOn w:val="Normal"/>
    <w:rsid w:val="0082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1655B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9B6AE8"/>
    <w:rPr>
      <w:b/>
      <w:bCs/>
    </w:rPr>
  </w:style>
  <w:style w:type="paragraph" w:customStyle="1" w:styleId="bullet">
    <w:name w:val="bullet"/>
    <w:basedOn w:val="Normal"/>
    <w:rsid w:val="00805F1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D148DC"/>
    <w:rPr>
      <w:color w:val="954F72" w:themeColor="followedHyperlink"/>
      <w:u w:val="single"/>
    </w:rPr>
  </w:style>
  <w:style w:type="character" w:customStyle="1" w:styleId="subhead2">
    <w:name w:val="subhead2"/>
    <w:basedOn w:val="DefaultParagraphFont"/>
    <w:rsid w:val="00F14AF9"/>
  </w:style>
  <w:style w:type="paragraph" w:styleId="ListParagraph">
    <w:name w:val="List Paragraph"/>
    <w:basedOn w:val="Normal"/>
    <w:uiPriority w:val="34"/>
    <w:qFormat/>
    <w:rsid w:val="00515A36"/>
    <w:pPr>
      <w:ind w:left="720"/>
      <w:contextualSpacing/>
    </w:pPr>
  </w:style>
  <w:style w:type="paragraph" w:styleId="HTMLPreformatted">
    <w:name w:val="HTML Preformatted"/>
    <w:basedOn w:val="Normal"/>
    <w:link w:val="HTMLPreformattedChar"/>
    <w:uiPriority w:val="99"/>
    <w:semiHidden/>
    <w:unhideWhenUsed/>
    <w:rsid w:val="00CD68D6"/>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CD68D6"/>
    <w:rPr>
      <w:rFonts w:ascii="Courier New" w:eastAsia="Times New Roman" w:hAnsi="Courier New" w:cs="Courier New"/>
      <w:color w:val="auto"/>
      <w:sz w:val="20"/>
      <w:szCs w:val="20"/>
    </w:rPr>
  </w:style>
  <w:style w:type="paragraph" w:styleId="Caption">
    <w:name w:val="caption"/>
    <w:basedOn w:val="Normal"/>
    <w:next w:val="Normal"/>
    <w:uiPriority w:val="35"/>
    <w:unhideWhenUsed/>
    <w:qFormat/>
    <w:rsid w:val="00AD1042"/>
    <w:pPr>
      <w:spacing w:after="200" w:line="240" w:lineRule="auto"/>
    </w:pPr>
    <w:rPr>
      <w:i/>
      <w:iCs/>
      <w:color w:val="44546A" w:themeColor="text2"/>
      <w:sz w:val="18"/>
      <w:szCs w:val="18"/>
    </w:rPr>
  </w:style>
  <w:style w:type="paragraph" w:styleId="BodyText">
    <w:name w:val="Body Text"/>
    <w:basedOn w:val="Normal"/>
    <w:link w:val="BodyTextChar"/>
    <w:uiPriority w:val="1"/>
    <w:qFormat/>
    <w:rsid w:val="00DD528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Times New Roman" w:eastAsia="Times New Roman" w:hAnsi="Times New Roman" w:cs="Times New Roman"/>
      <w:color w:val="auto"/>
      <w:sz w:val="21"/>
      <w:szCs w:val="21"/>
    </w:rPr>
  </w:style>
  <w:style w:type="character" w:customStyle="1" w:styleId="BodyTextChar">
    <w:name w:val="Body Text Char"/>
    <w:basedOn w:val="DefaultParagraphFont"/>
    <w:link w:val="BodyText"/>
    <w:uiPriority w:val="1"/>
    <w:rsid w:val="00DD528A"/>
    <w:rPr>
      <w:rFonts w:ascii="Times New Roman" w:eastAsia="Times New Roman" w:hAnsi="Times New Roman" w:cs="Times New Roman"/>
      <w:color w:val="auto"/>
      <w:sz w:val="21"/>
      <w:szCs w:val="21"/>
    </w:rPr>
  </w:style>
  <w:style w:type="character" w:styleId="UnresolvedMention">
    <w:name w:val="Unresolved Mention"/>
    <w:basedOn w:val="DefaultParagraphFont"/>
    <w:uiPriority w:val="99"/>
    <w:semiHidden/>
    <w:unhideWhenUsed/>
    <w:rsid w:val="00202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1640">
      <w:bodyDiv w:val="1"/>
      <w:marLeft w:val="0"/>
      <w:marRight w:val="0"/>
      <w:marTop w:val="0"/>
      <w:marBottom w:val="0"/>
      <w:divBdr>
        <w:top w:val="none" w:sz="0" w:space="0" w:color="auto"/>
        <w:left w:val="none" w:sz="0" w:space="0" w:color="auto"/>
        <w:bottom w:val="none" w:sz="0" w:space="0" w:color="auto"/>
        <w:right w:val="none" w:sz="0" w:space="0" w:color="auto"/>
      </w:divBdr>
    </w:div>
    <w:div w:id="161553211">
      <w:bodyDiv w:val="1"/>
      <w:marLeft w:val="0"/>
      <w:marRight w:val="0"/>
      <w:marTop w:val="0"/>
      <w:marBottom w:val="0"/>
      <w:divBdr>
        <w:top w:val="none" w:sz="0" w:space="0" w:color="auto"/>
        <w:left w:val="none" w:sz="0" w:space="0" w:color="auto"/>
        <w:bottom w:val="none" w:sz="0" w:space="0" w:color="auto"/>
        <w:right w:val="none" w:sz="0" w:space="0" w:color="auto"/>
      </w:divBdr>
    </w:div>
    <w:div w:id="341589865">
      <w:bodyDiv w:val="1"/>
      <w:marLeft w:val="0"/>
      <w:marRight w:val="0"/>
      <w:marTop w:val="0"/>
      <w:marBottom w:val="0"/>
      <w:divBdr>
        <w:top w:val="none" w:sz="0" w:space="0" w:color="auto"/>
        <w:left w:val="none" w:sz="0" w:space="0" w:color="auto"/>
        <w:bottom w:val="none" w:sz="0" w:space="0" w:color="auto"/>
        <w:right w:val="none" w:sz="0" w:space="0" w:color="auto"/>
      </w:divBdr>
    </w:div>
    <w:div w:id="406878852">
      <w:bodyDiv w:val="1"/>
      <w:marLeft w:val="0"/>
      <w:marRight w:val="0"/>
      <w:marTop w:val="0"/>
      <w:marBottom w:val="0"/>
      <w:divBdr>
        <w:top w:val="none" w:sz="0" w:space="0" w:color="auto"/>
        <w:left w:val="none" w:sz="0" w:space="0" w:color="auto"/>
        <w:bottom w:val="none" w:sz="0" w:space="0" w:color="auto"/>
        <w:right w:val="none" w:sz="0" w:space="0" w:color="auto"/>
      </w:divBdr>
    </w:div>
    <w:div w:id="462967308">
      <w:bodyDiv w:val="1"/>
      <w:marLeft w:val="0"/>
      <w:marRight w:val="0"/>
      <w:marTop w:val="0"/>
      <w:marBottom w:val="0"/>
      <w:divBdr>
        <w:top w:val="none" w:sz="0" w:space="0" w:color="auto"/>
        <w:left w:val="none" w:sz="0" w:space="0" w:color="auto"/>
        <w:bottom w:val="none" w:sz="0" w:space="0" w:color="auto"/>
        <w:right w:val="none" w:sz="0" w:space="0" w:color="auto"/>
      </w:divBdr>
    </w:div>
    <w:div w:id="664672628">
      <w:bodyDiv w:val="1"/>
      <w:marLeft w:val="0"/>
      <w:marRight w:val="0"/>
      <w:marTop w:val="0"/>
      <w:marBottom w:val="0"/>
      <w:divBdr>
        <w:top w:val="none" w:sz="0" w:space="0" w:color="auto"/>
        <w:left w:val="none" w:sz="0" w:space="0" w:color="auto"/>
        <w:bottom w:val="none" w:sz="0" w:space="0" w:color="auto"/>
        <w:right w:val="none" w:sz="0" w:space="0" w:color="auto"/>
      </w:divBdr>
      <w:divsChild>
        <w:div w:id="355156540">
          <w:marLeft w:val="0"/>
          <w:marRight w:val="0"/>
          <w:marTop w:val="0"/>
          <w:marBottom w:val="0"/>
          <w:divBdr>
            <w:top w:val="none" w:sz="0" w:space="0" w:color="auto"/>
            <w:left w:val="none" w:sz="0" w:space="0" w:color="auto"/>
            <w:bottom w:val="none" w:sz="0" w:space="0" w:color="auto"/>
            <w:right w:val="none" w:sz="0" w:space="0" w:color="auto"/>
          </w:divBdr>
        </w:div>
        <w:div w:id="617296985">
          <w:marLeft w:val="0"/>
          <w:marRight w:val="0"/>
          <w:marTop w:val="0"/>
          <w:marBottom w:val="0"/>
          <w:divBdr>
            <w:top w:val="none" w:sz="0" w:space="0" w:color="auto"/>
            <w:left w:val="none" w:sz="0" w:space="0" w:color="auto"/>
            <w:bottom w:val="none" w:sz="0" w:space="0" w:color="auto"/>
            <w:right w:val="none" w:sz="0" w:space="0" w:color="auto"/>
          </w:divBdr>
        </w:div>
        <w:div w:id="1667827608">
          <w:marLeft w:val="0"/>
          <w:marRight w:val="0"/>
          <w:marTop w:val="0"/>
          <w:marBottom w:val="0"/>
          <w:divBdr>
            <w:top w:val="none" w:sz="0" w:space="0" w:color="auto"/>
            <w:left w:val="none" w:sz="0" w:space="0" w:color="auto"/>
            <w:bottom w:val="none" w:sz="0" w:space="0" w:color="auto"/>
            <w:right w:val="none" w:sz="0" w:space="0" w:color="auto"/>
          </w:divBdr>
        </w:div>
        <w:div w:id="1740708817">
          <w:marLeft w:val="0"/>
          <w:marRight w:val="0"/>
          <w:marTop w:val="0"/>
          <w:marBottom w:val="0"/>
          <w:divBdr>
            <w:top w:val="none" w:sz="0" w:space="0" w:color="auto"/>
            <w:left w:val="none" w:sz="0" w:space="0" w:color="auto"/>
            <w:bottom w:val="none" w:sz="0" w:space="0" w:color="auto"/>
            <w:right w:val="none" w:sz="0" w:space="0" w:color="auto"/>
          </w:divBdr>
        </w:div>
      </w:divsChild>
    </w:div>
    <w:div w:id="1495296783">
      <w:bodyDiv w:val="1"/>
      <w:marLeft w:val="0"/>
      <w:marRight w:val="0"/>
      <w:marTop w:val="0"/>
      <w:marBottom w:val="0"/>
      <w:divBdr>
        <w:top w:val="none" w:sz="0" w:space="0" w:color="auto"/>
        <w:left w:val="none" w:sz="0" w:space="0" w:color="auto"/>
        <w:bottom w:val="none" w:sz="0" w:space="0" w:color="auto"/>
        <w:right w:val="none" w:sz="0" w:space="0" w:color="auto"/>
      </w:divBdr>
    </w:div>
    <w:div w:id="1613589955">
      <w:bodyDiv w:val="1"/>
      <w:marLeft w:val="0"/>
      <w:marRight w:val="0"/>
      <w:marTop w:val="0"/>
      <w:marBottom w:val="0"/>
      <w:divBdr>
        <w:top w:val="none" w:sz="0" w:space="0" w:color="auto"/>
        <w:left w:val="none" w:sz="0" w:space="0" w:color="auto"/>
        <w:bottom w:val="none" w:sz="0" w:space="0" w:color="auto"/>
        <w:right w:val="none" w:sz="0" w:space="0" w:color="auto"/>
      </w:divBdr>
    </w:div>
    <w:div w:id="1993018120">
      <w:bodyDiv w:val="1"/>
      <w:marLeft w:val="0"/>
      <w:marRight w:val="0"/>
      <w:marTop w:val="0"/>
      <w:marBottom w:val="0"/>
      <w:divBdr>
        <w:top w:val="none" w:sz="0" w:space="0" w:color="auto"/>
        <w:left w:val="none" w:sz="0" w:space="0" w:color="auto"/>
        <w:bottom w:val="none" w:sz="0" w:space="0" w:color="auto"/>
        <w:right w:val="none" w:sz="0" w:space="0" w:color="auto"/>
      </w:divBdr>
      <w:divsChild>
        <w:div w:id="575281302">
          <w:marLeft w:val="0"/>
          <w:marRight w:val="0"/>
          <w:marTop w:val="0"/>
          <w:marBottom w:val="0"/>
          <w:divBdr>
            <w:top w:val="none" w:sz="0" w:space="0" w:color="auto"/>
            <w:left w:val="none" w:sz="0" w:space="0" w:color="auto"/>
            <w:bottom w:val="none" w:sz="0" w:space="0" w:color="auto"/>
            <w:right w:val="none" w:sz="0" w:space="0" w:color="auto"/>
          </w:divBdr>
        </w:div>
        <w:div w:id="1335188626">
          <w:marLeft w:val="0"/>
          <w:marRight w:val="0"/>
          <w:marTop w:val="0"/>
          <w:marBottom w:val="0"/>
          <w:divBdr>
            <w:top w:val="none" w:sz="0" w:space="0" w:color="auto"/>
            <w:left w:val="none" w:sz="0" w:space="0" w:color="auto"/>
            <w:bottom w:val="none" w:sz="0" w:space="0" w:color="auto"/>
            <w:right w:val="none" w:sz="0" w:space="0" w:color="auto"/>
          </w:divBdr>
        </w:div>
        <w:div w:id="18371871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jenison@muscatineiowa.gov" TargetMode="External"/><Relationship Id="rId13" Type="http://schemas.openxmlformats.org/officeDocument/2006/relationships/hyperlink" Target="https://www.clubforfuture.org/" TargetMode="External"/><Relationship Id="rId18" Type="http://schemas.openxmlformats.org/officeDocument/2006/relationships/hyperlink" Target="https://www.iaspacegrant.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www.sciowa.org/education/professional-development/"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xtension.iastate.edu/4h/flex-forward-learning-experience" TargetMode="External"/><Relationship Id="rId20" Type="http://schemas.openxmlformats.org/officeDocument/2006/relationships/hyperlink" Target="http://www.nasa.gov/offices/education/programs/national/spacegrant/home/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owa.org/education/schools/outreach/" TargetMode="External"/><Relationship Id="rId24" Type="http://schemas.openxmlformats.org/officeDocument/2006/relationships/hyperlink" Target="https://www.iaspacegrant.org/" TargetMode="External"/><Relationship Id="rId5" Type="http://schemas.openxmlformats.org/officeDocument/2006/relationships/webSettings" Target="webSettings.xml"/><Relationship Id="rId15" Type="http://schemas.openxmlformats.org/officeDocument/2006/relationships/hyperlink" Target="https://www.clubforfuture.org/missions/" TargetMode="External"/><Relationship Id="rId23" Type="http://schemas.openxmlformats.org/officeDocument/2006/relationships/hyperlink" Target="http://www.nasa.gov/offices/education/programs/national/spacegrant/home/index.html"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sciowa.org/" TargetMode="External"/><Relationship Id="rId14" Type="http://schemas.openxmlformats.org/officeDocument/2006/relationships/image" Target="media/image2.png"/><Relationship Id="rId22" Type="http://schemas.openxmlformats.org/officeDocument/2006/relationships/hyperlink" Target="http://www.balletdesmoines.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269E1-E400-4399-8365-A6762EF6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CIty of Muscatine</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Jenison, Kevin</dc:creator>
  <cp:lastModifiedBy>Jenison, Kevin</cp:lastModifiedBy>
  <cp:revision>2</cp:revision>
  <cp:lastPrinted>2022-07-18T18:46:00Z</cp:lastPrinted>
  <dcterms:created xsi:type="dcterms:W3CDTF">2022-07-27T19:51:00Z</dcterms:created>
  <dcterms:modified xsi:type="dcterms:W3CDTF">2022-07-27T19:51:00Z</dcterms:modified>
</cp:coreProperties>
</file>