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21F25" w14:textId="4671B16F" w:rsidR="008B6624" w:rsidRPr="000947F5" w:rsidRDefault="008A3590" w:rsidP="008A3590">
      <w:pPr>
        <w:widowControl w:val="0"/>
        <w:ind w:right="-720"/>
        <w:jc w:val="center"/>
        <w:rPr>
          <w:rFonts w:eastAsia="Arial"/>
          <w:b/>
          <w:bCs/>
          <w:sz w:val="36"/>
          <w:szCs w:val="36"/>
          <w:u w:val="single"/>
        </w:rPr>
      </w:pPr>
      <w:r w:rsidRPr="000947F5">
        <w:rPr>
          <w:rFonts w:eastAsia="Arial"/>
          <w:b/>
          <w:bCs/>
          <w:sz w:val="36"/>
          <w:szCs w:val="36"/>
          <w:u w:val="single"/>
        </w:rPr>
        <w:t>Muscatine City Council Agenda</w:t>
      </w:r>
    </w:p>
    <w:p w14:paraId="1621B7DE" w14:textId="12B0C8DE" w:rsidR="008B6624" w:rsidRDefault="008B6624">
      <w:pPr>
        <w:widowControl w:val="0"/>
        <w:tabs>
          <w:tab w:val="right" w:pos="1890"/>
        </w:tabs>
        <w:ind w:right="-720"/>
        <w:rPr>
          <w:rFonts w:ascii="Arial" w:eastAsia="Arial" w:hAnsi="Arial" w:cs="Arial"/>
          <w:sz w:val="16"/>
          <w:szCs w:val="16"/>
        </w:rPr>
      </w:pPr>
    </w:p>
    <w:p w14:paraId="2316A273" w14:textId="5DFE458B" w:rsidR="008A3590" w:rsidRPr="000947F5" w:rsidRDefault="008A3590" w:rsidP="008A3590">
      <w:pPr>
        <w:widowControl w:val="0"/>
        <w:tabs>
          <w:tab w:val="right" w:pos="1890"/>
        </w:tabs>
        <w:ind w:right="-720"/>
        <w:jc w:val="center"/>
        <w:rPr>
          <w:rFonts w:eastAsia="Arial"/>
          <w:b/>
          <w:bCs/>
          <w:sz w:val="22"/>
          <w:szCs w:val="22"/>
        </w:rPr>
      </w:pPr>
      <w:r w:rsidRPr="000947F5">
        <w:rPr>
          <w:rFonts w:eastAsia="Arial"/>
          <w:b/>
          <w:bCs/>
          <w:sz w:val="22"/>
          <w:szCs w:val="22"/>
        </w:rPr>
        <w:t xml:space="preserve">THURSDAY, NOVEMBER </w:t>
      </w:r>
      <w:r w:rsidR="00AF7DEE">
        <w:rPr>
          <w:rFonts w:eastAsia="Arial"/>
          <w:b/>
          <w:bCs/>
          <w:sz w:val="22"/>
          <w:szCs w:val="22"/>
        </w:rPr>
        <w:t>21</w:t>
      </w:r>
      <w:r w:rsidRPr="000947F5">
        <w:rPr>
          <w:rFonts w:eastAsia="Arial"/>
          <w:b/>
          <w:bCs/>
          <w:sz w:val="22"/>
          <w:szCs w:val="22"/>
        </w:rPr>
        <w:t>, 2019</w:t>
      </w:r>
    </w:p>
    <w:p w14:paraId="78E77FD7" w14:textId="72923C78" w:rsidR="008A3590" w:rsidRPr="000947F5" w:rsidRDefault="008A3590" w:rsidP="008A3590">
      <w:pPr>
        <w:widowControl w:val="0"/>
        <w:tabs>
          <w:tab w:val="right" w:pos="1890"/>
        </w:tabs>
        <w:ind w:right="-720"/>
        <w:jc w:val="center"/>
        <w:rPr>
          <w:rFonts w:eastAsia="Arial"/>
          <w:b/>
          <w:bCs/>
          <w:sz w:val="22"/>
          <w:szCs w:val="22"/>
        </w:rPr>
      </w:pPr>
      <w:r w:rsidRPr="000947F5">
        <w:rPr>
          <w:rFonts w:eastAsia="Arial"/>
          <w:b/>
          <w:bCs/>
          <w:sz w:val="22"/>
          <w:szCs w:val="22"/>
        </w:rPr>
        <w:t>COUNCIL CHAMBERS – CITY HALL – 7:00 P.M.</w:t>
      </w:r>
    </w:p>
    <w:p w14:paraId="0E1FFC34" w14:textId="77777777" w:rsidR="008B6624" w:rsidRPr="000947F5" w:rsidRDefault="008B6624">
      <w:pPr>
        <w:widowControl w:val="0"/>
        <w:jc w:val="center"/>
        <w:rPr>
          <w:b/>
          <w:bCs/>
          <w:sz w:val="32"/>
          <w:szCs w:val="32"/>
        </w:rPr>
      </w:pPr>
    </w:p>
    <w:p w14:paraId="7C1B1767" w14:textId="77777777" w:rsidR="008B6624" w:rsidRDefault="008B6624">
      <w:pPr>
        <w:widowControl w:val="0"/>
        <w:ind w:left="720" w:right="-720" w:hanging="720"/>
        <w:jc w:val="center"/>
        <w:rPr>
          <w:sz w:val="22"/>
          <w:szCs w:val="22"/>
        </w:rPr>
      </w:pPr>
    </w:p>
    <w:p w14:paraId="365DB352" w14:textId="5CB2D9C0" w:rsidR="008B6624" w:rsidRDefault="005B4C8E">
      <w:pPr>
        <w:widowControl w:val="0"/>
        <w:numPr>
          <w:ilvl w:val="0"/>
          <w:numId w:val="6"/>
        </w:numPr>
        <w:ind w:right="-720" w:hanging="720"/>
        <w:jc w:val="both"/>
        <w:rPr>
          <w:sz w:val="24"/>
          <w:szCs w:val="24"/>
        </w:rPr>
      </w:pPr>
      <w:r>
        <w:rPr>
          <w:b/>
          <w:sz w:val="24"/>
          <w:szCs w:val="24"/>
          <w:u w:val="single"/>
        </w:rPr>
        <w:t>CALL TO ORDER</w:t>
      </w:r>
    </w:p>
    <w:p w14:paraId="43B50FA7" w14:textId="77777777" w:rsidR="008B6624" w:rsidRDefault="008B6624">
      <w:pPr>
        <w:widowControl w:val="0"/>
        <w:ind w:left="720" w:right="-720"/>
        <w:jc w:val="both"/>
        <w:rPr>
          <w:b/>
          <w:sz w:val="24"/>
          <w:szCs w:val="24"/>
          <w:u w:val="single"/>
        </w:rPr>
      </w:pPr>
    </w:p>
    <w:p w14:paraId="142662B8" w14:textId="77777777" w:rsidR="008B6624" w:rsidRDefault="001202F7">
      <w:pPr>
        <w:widowControl w:val="0"/>
        <w:ind w:left="720" w:hanging="720"/>
        <w:jc w:val="both"/>
        <w:rPr>
          <w:sz w:val="24"/>
          <w:szCs w:val="24"/>
          <w:u w:val="single"/>
        </w:rPr>
      </w:pPr>
      <w:r>
        <w:rPr>
          <w:b/>
          <w:sz w:val="24"/>
          <w:szCs w:val="24"/>
        </w:rPr>
        <w:t>2.</w:t>
      </w:r>
      <w:r>
        <w:rPr>
          <w:b/>
          <w:sz w:val="24"/>
          <w:szCs w:val="24"/>
        </w:rPr>
        <w:tab/>
      </w:r>
      <w:r>
        <w:rPr>
          <w:b/>
          <w:sz w:val="24"/>
          <w:szCs w:val="24"/>
          <w:u w:val="single"/>
        </w:rPr>
        <w:t>ROLL CALL</w:t>
      </w:r>
    </w:p>
    <w:p w14:paraId="1FA5F9A6" w14:textId="77777777" w:rsidR="008B6624" w:rsidRDefault="008B6624">
      <w:pPr>
        <w:widowControl w:val="0"/>
        <w:jc w:val="both"/>
        <w:rPr>
          <w:sz w:val="24"/>
          <w:szCs w:val="24"/>
        </w:rPr>
      </w:pPr>
    </w:p>
    <w:p w14:paraId="3D670FC0" w14:textId="77777777" w:rsidR="008B6624" w:rsidRDefault="001202F7">
      <w:pPr>
        <w:widowControl w:val="0"/>
        <w:ind w:left="720" w:hanging="720"/>
        <w:jc w:val="both"/>
        <w:rPr>
          <w:sz w:val="24"/>
          <w:szCs w:val="24"/>
        </w:rPr>
      </w:pPr>
      <w:r>
        <w:rPr>
          <w:b/>
          <w:sz w:val="24"/>
          <w:szCs w:val="24"/>
        </w:rPr>
        <w:t>3.</w:t>
      </w:r>
      <w:r>
        <w:rPr>
          <w:b/>
          <w:sz w:val="24"/>
          <w:szCs w:val="24"/>
        </w:rPr>
        <w:tab/>
      </w:r>
      <w:r>
        <w:rPr>
          <w:b/>
          <w:sz w:val="24"/>
          <w:szCs w:val="24"/>
          <w:u w:val="single"/>
        </w:rPr>
        <w:t>PLEDGE OF ALLEGIANCE</w:t>
      </w:r>
    </w:p>
    <w:p w14:paraId="35D4064D" w14:textId="77777777" w:rsidR="008B6624" w:rsidRDefault="008B6624">
      <w:pPr>
        <w:widowControl w:val="0"/>
        <w:ind w:left="720" w:hanging="720"/>
        <w:jc w:val="both"/>
        <w:rPr>
          <w:sz w:val="24"/>
          <w:szCs w:val="24"/>
        </w:rPr>
      </w:pPr>
    </w:p>
    <w:p w14:paraId="220291BD" w14:textId="496BAEC8" w:rsidR="008B6624" w:rsidRDefault="001202F7">
      <w:pPr>
        <w:widowControl w:val="0"/>
        <w:ind w:left="720" w:hanging="720"/>
        <w:jc w:val="both"/>
        <w:rPr>
          <w:b/>
          <w:sz w:val="24"/>
          <w:szCs w:val="24"/>
          <w:u w:val="single"/>
        </w:rPr>
      </w:pPr>
      <w:r>
        <w:rPr>
          <w:b/>
          <w:sz w:val="24"/>
          <w:szCs w:val="24"/>
        </w:rPr>
        <w:t>4.</w:t>
      </w:r>
      <w:r>
        <w:rPr>
          <w:b/>
          <w:sz w:val="24"/>
          <w:szCs w:val="24"/>
        </w:rPr>
        <w:tab/>
      </w:r>
      <w:r>
        <w:rPr>
          <w:b/>
          <w:sz w:val="24"/>
          <w:szCs w:val="24"/>
          <w:u w:val="single"/>
        </w:rPr>
        <w:t>COMMUNICATIONS – CITIZENS</w:t>
      </w:r>
    </w:p>
    <w:p w14:paraId="579DCA5D" w14:textId="77777777" w:rsidR="008B6624" w:rsidRDefault="008B6624">
      <w:pPr>
        <w:rPr>
          <w:sz w:val="24"/>
          <w:szCs w:val="24"/>
        </w:rPr>
      </w:pPr>
    </w:p>
    <w:p w14:paraId="5B692F4B" w14:textId="77777777" w:rsidR="008B6624" w:rsidRDefault="001202F7">
      <w:pPr>
        <w:widowControl w:val="0"/>
        <w:ind w:left="720" w:hanging="720"/>
        <w:jc w:val="both"/>
        <w:rPr>
          <w:sz w:val="24"/>
          <w:szCs w:val="24"/>
          <w:u w:val="single"/>
        </w:rPr>
      </w:pPr>
      <w:r>
        <w:rPr>
          <w:b/>
          <w:sz w:val="24"/>
          <w:szCs w:val="24"/>
        </w:rPr>
        <w:t xml:space="preserve">5.  </w:t>
      </w:r>
      <w:r>
        <w:rPr>
          <w:b/>
          <w:sz w:val="24"/>
          <w:szCs w:val="24"/>
        </w:rPr>
        <w:tab/>
      </w:r>
      <w:r>
        <w:rPr>
          <w:b/>
          <w:sz w:val="24"/>
          <w:szCs w:val="24"/>
          <w:u w:val="single"/>
        </w:rPr>
        <w:t>CONSENT AGENDA</w:t>
      </w:r>
    </w:p>
    <w:p w14:paraId="6D484475" w14:textId="77777777" w:rsidR="008B6624" w:rsidRDefault="008B6624">
      <w:pPr>
        <w:widowControl w:val="0"/>
        <w:jc w:val="both"/>
        <w:rPr>
          <w:sz w:val="24"/>
          <w:szCs w:val="24"/>
        </w:rPr>
      </w:pPr>
    </w:p>
    <w:p w14:paraId="08773225" w14:textId="77777777" w:rsidR="008B6624" w:rsidRDefault="001202F7">
      <w:pPr>
        <w:pBdr>
          <w:top w:val="nil"/>
          <w:left w:val="nil"/>
          <w:bottom w:val="nil"/>
          <w:right w:val="nil"/>
          <w:between w:val="nil"/>
        </w:pBdr>
        <w:ind w:left="720" w:hanging="720"/>
        <w:jc w:val="both"/>
        <w:rPr>
          <w:color w:val="000000"/>
          <w:sz w:val="24"/>
          <w:szCs w:val="24"/>
        </w:rPr>
      </w:pPr>
      <w:r>
        <w:rPr>
          <w:color w:val="000000"/>
          <w:sz w:val="24"/>
          <w:szCs w:val="24"/>
        </w:rPr>
        <w:tab/>
        <w:t>The following items are considered to be routine by the City Council and will be enacted by one motion. There will be no separate discussion of these items unless a Council Member so requests, in which event the item will be removed from the Consent Agenda and considered in its normal sequence on the Agenda.</w:t>
      </w:r>
    </w:p>
    <w:p w14:paraId="1A8D4526" w14:textId="77777777" w:rsidR="008B6624" w:rsidRDefault="008B6624">
      <w:pPr>
        <w:widowControl w:val="0"/>
        <w:tabs>
          <w:tab w:val="left" w:pos="1080"/>
        </w:tabs>
        <w:jc w:val="both"/>
        <w:rPr>
          <w:sz w:val="24"/>
          <w:szCs w:val="24"/>
        </w:rPr>
      </w:pPr>
    </w:p>
    <w:p w14:paraId="38A27A54" w14:textId="72D661B3" w:rsidR="008B6624" w:rsidRDefault="001202F7">
      <w:pPr>
        <w:widowControl w:val="0"/>
        <w:tabs>
          <w:tab w:val="left" w:pos="1080"/>
        </w:tabs>
        <w:ind w:left="1080" w:hanging="360"/>
        <w:jc w:val="both"/>
        <w:rPr>
          <w:sz w:val="24"/>
          <w:szCs w:val="24"/>
        </w:rPr>
      </w:pPr>
      <w:r>
        <w:rPr>
          <w:b/>
          <w:sz w:val="24"/>
          <w:szCs w:val="24"/>
        </w:rPr>
        <w:t xml:space="preserve">* </w:t>
      </w:r>
      <w:r>
        <w:rPr>
          <w:b/>
          <w:sz w:val="24"/>
          <w:szCs w:val="24"/>
        </w:rPr>
        <w:tab/>
        <w:t>Item 6</w:t>
      </w:r>
      <w:r w:rsidR="00233773">
        <w:rPr>
          <w:b/>
          <w:sz w:val="24"/>
          <w:szCs w:val="24"/>
        </w:rPr>
        <w:t xml:space="preserve"> </w:t>
      </w:r>
      <w:proofErr w:type="gramStart"/>
      <w:r w:rsidR="00033A97">
        <w:rPr>
          <w:b/>
          <w:sz w:val="24"/>
          <w:szCs w:val="24"/>
        </w:rPr>
        <w:t>A</w:t>
      </w:r>
      <w:proofErr w:type="gramEnd"/>
      <w:r w:rsidR="006829AB">
        <w:rPr>
          <w:b/>
          <w:sz w:val="24"/>
          <w:szCs w:val="24"/>
        </w:rPr>
        <w:t xml:space="preserve"> Approval</w:t>
      </w:r>
      <w:r>
        <w:rPr>
          <w:b/>
          <w:sz w:val="24"/>
          <w:szCs w:val="24"/>
        </w:rPr>
        <w:t xml:space="preserve"> of City Council Minutes </w:t>
      </w:r>
    </w:p>
    <w:p w14:paraId="4C3BB2D8" w14:textId="77777777" w:rsidR="008B6624" w:rsidRDefault="001202F7">
      <w:pPr>
        <w:widowControl w:val="0"/>
        <w:tabs>
          <w:tab w:val="left" w:pos="1080"/>
        </w:tabs>
        <w:ind w:left="1080" w:hanging="360"/>
        <w:jc w:val="both"/>
        <w:rPr>
          <w:sz w:val="24"/>
          <w:szCs w:val="24"/>
        </w:rPr>
      </w:pPr>
      <w:r>
        <w:rPr>
          <w:b/>
          <w:sz w:val="24"/>
          <w:szCs w:val="24"/>
        </w:rPr>
        <w:t xml:space="preserve"> </w:t>
      </w:r>
    </w:p>
    <w:p w14:paraId="2948E981" w14:textId="14DBA857" w:rsidR="008B6624" w:rsidRDefault="001202F7">
      <w:pPr>
        <w:widowControl w:val="0"/>
        <w:numPr>
          <w:ilvl w:val="0"/>
          <w:numId w:val="3"/>
        </w:numPr>
        <w:tabs>
          <w:tab w:val="left" w:pos="1440"/>
        </w:tabs>
        <w:ind w:hanging="720"/>
        <w:jc w:val="both"/>
        <w:rPr>
          <w:sz w:val="24"/>
          <w:szCs w:val="24"/>
        </w:rPr>
      </w:pPr>
      <w:r>
        <w:rPr>
          <w:sz w:val="24"/>
          <w:szCs w:val="24"/>
        </w:rPr>
        <w:t xml:space="preserve">City Council Meeting Minutes – </w:t>
      </w:r>
      <w:r w:rsidR="00AF7DEE">
        <w:rPr>
          <w:sz w:val="24"/>
          <w:szCs w:val="24"/>
        </w:rPr>
        <w:t>November 7</w:t>
      </w:r>
      <w:r>
        <w:rPr>
          <w:sz w:val="24"/>
          <w:szCs w:val="24"/>
        </w:rPr>
        <w:t>, 2019</w:t>
      </w:r>
    </w:p>
    <w:p w14:paraId="1136039C" w14:textId="77777777" w:rsidR="00702592" w:rsidRDefault="00702592" w:rsidP="00702592">
      <w:pPr>
        <w:widowControl w:val="0"/>
        <w:tabs>
          <w:tab w:val="left" w:pos="1440"/>
        </w:tabs>
        <w:ind w:left="1800"/>
        <w:jc w:val="both"/>
        <w:rPr>
          <w:sz w:val="24"/>
          <w:szCs w:val="24"/>
        </w:rPr>
      </w:pPr>
    </w:p>
    <w:p w14:paraId="4D7B4568" w14:textId="68726F97" w:rsidR="008B6624" w:rsidRDefault="001202F7">
      <w:pPr>
        <w:widowControl w:val="0"/>
        <w:tabs>
          <w:tab w:val="left" w:pos="720"/>
        </w:tabs>
        <w:jc w:val="both"/>
        <w:rPr>
          <w:sz w:val="24"/>
          <w:szCs w:val="24"/>
        </w:rPr>
      </w:pPr>
      <w:r>
        <w:rPr>
          <w:sz w:val="24"/>
          <w:szCs w:val="24"/>
        </w:rPr>
        <w:tab/>
        <w:t xml:space="preserve">*    </w:t>
      </w:r>
      <w:r>
        <w:rPr>
          <w:b/>
          <w:sz w:val="24"/>
          <w:szCs w:val="24"/>
        </w:rPr>
        <w:t>Items 8</w:t>
      </w:r>
      <w:r w:rsidR="00233773">
        <w:rPr>
          <w:b/>
          <w:sz w:val="24"/>
          <w:szCs w:val="24"/>
        </w:rPr>
        <w:t xml:space="preserve"> </w:t>
      </w:r>
      <w:r>
        <w:rPr>
          <w:b/>
          <w:sz w:val="24"/>
          <w:szCs w:val="24"/>
        </w:rPr>
        <w:t>A-</w:t>
      </w:r>
      <w:r w:rsidR="002828BE">
        <w:rPr>
          <w:b/>
          <w:sz w:val="24"/>
          <w:szCs w:val="24"/>
        </w:rPr>
        <w:t>D</w:t>
      </w:r>
      <w:r>
        <w:rPr>
          <w:b/>
          <w:sz w:val="24"/>
          <w:szCs w:val="24"/>
        </w:rPr>
        <w:t xml:space="preserve"> Petitions and Communications</w:t>
      </w:r>
    </w:p>
    <w:p w14:paraId="0D2272B0" w14:textId="77777777" w:rsidR="008B6624" w:rsidRDefault="001202F7">
      <w:pPr>
        <w:widowControl w:val="0"/>
        <w:tabs>
          <w:tab w:val="left" w:pos="720"/>
        </w:tabs>
        <w:jc w:val="both"/>
        <w:rPr>
          <w:sz w:val="24"/>
          <w:szCs w:val="24"/>
        </w:rPr>
      </w:pPr>
      <w:r>
        <w:rPr>
          <w:b/>
          <w:sz w:val="24"/>
          <w:szCs w:val="24"/>
        </w:rPr>
        <w:tab/>
      </w:r>
      <w:r>
        <w:rPr>
          <w:b/>
          <w:sz w:val="24"/>
          <w:szCs w:val="24"/>
        </w:rPr>
        <w:tab/>
      </w:r>
    </w:p>
    <w:p w14:paraId="1158FD0E" w14:textId="4166FF41" w:rsidR="008B6624" w:rsidRDefault="00B37542" w:rsidP="00233773">
      <w:pPr>
        <w:widowControl w:val="0"/>
        <w:numPr>
          <w:ilvl w:val="0"/>
          <w:numId w:val="4"/>
        </w:numPr>
        <w:tabs>
          <w:tab w:val="left" w:pos="720"/>
        </w:tabs>
        <w:jc w:val="both"/>
        <w:rPr>
          <w:sz w:val="24"/>
          <w:szCs w:val="24"/>
        </w:rPr>
      </w:pPr>
      <w:r>
        <w:rPr>
          <w:sz w:val="24"/>
          <w:szCs w:val="24"/>
        </w:rPr>
        <w:t>Request for renewal of Class “C” Beer Permit and Sunday Sales for Pizza Hut, 2512 Park Avenue – Summit Pizza Inc. (pending inspections)</w:t>
      </w:r>
    </w:p>
    <w:p w14:paraId="167A7453" w14:textId="3F9CC129" w:rsidR="002828BE" w:rsidRPr="002828BE" w:rsidRDefault="00B37542" w:rsidP="002828BE">
      <w:pPr>
        <w:widowControl w:val="0"/>
        <w:numPr>
          <w:ilvl w:val="0"/>
          <w:numId w:val="4"/>
        </w:numPr>
        <w:tabs>
          <w:tab w:val="left" w:pos="720"/>
        </w:tabs>
        <w:jc w:val="both"/>
        <w:rPr>
          <w:sz w:val="24"/>
          <w:szCs w:val="24"/>
        </w:rPr>
      </w:pPr>
      <w:r>
        <w:rPr>
          <w:sz w:val="24"/>
          <w:szCs w:val="24"/>
        </w:rPr>
        <w:t xml:space="preserve">Request for renewal of Special “C” Liquor License and Sunday Sale for </w:t>
      </w:r>
      <w:proofErr w:type="spellStart"/>
      <w:r>
        <w:rPr>
          <w:sz w:val="24"/>
          <w:szCs w:val="24"/>
        </w:rPr>
        <w:t>GeoJohnz</w:t>
      </w:r>
      <w:proofErr w:type="spellEnd"/>
      <w:r>
        <w:rPr>
          <w:sz w:val="24"/>
          <w:szCs w:val="24"/>
        </w:rPr>
        <w:t>, 203 East 2</w:t>
      </w:r>
      <w:r w:rsidRPr="00B37542">
        <w:rPr>
          <w:sz w:val="24"/>
          <w:szCs w:val="24"/>
          <w:vertAlign w:val="superscript"/>
        </w:rPr>
        <w:t>nd</w:t>
      </w:r>
      <w:r>
        <w:rPr>
          <w:sz w:val="24"/>
          <w:szCs w:val="24"/>
        </w:rPr>
        <w:t xml:space="preserve"> Street (pending inspections and insurance)</w:t>
      </w:r>
    </w:p>
    <w:p w14:paraId="7D042B87" w14:textId="7BAB0C4C" w:rsidR="002828BE" w:rsidRDefault="002828BE" w:rsidP="00233773">
      <w:pPr>
        <w:widowControl w:val="0"/>
        <w:numPr>
          <w:ilvl w:val="0"/>
          <w:numId w:val="4"/>
        </w:numPr>
        <w:tabs>
          <w:tab w:val="left" w:pos="720"/>
        </w:tabs>
        <w:jc w:val="both"/>
        <w:rPr>
          <w:sz w:val="24"/>
          <w:szCs w:val="24"/>
        </w:rPr>
      </w:pPr>
      <w:r>
        <w:rPr>
          <w:sz w:val="24"/>
          <w:szCs w:val="24"/>
        </w:rPr>
        <w:t xml:space="preserve">Request from Hometown Plumbing and Heating to close Washington Street to repair a collapsed sewer at 1515 Washington.  The closure would take place from November 25 through December 3. </w:t>
      </w:r>
    </w:p>
    <w:p w14:paraId="6C03A79C" w14:textId="1EFC85E3" w:rsidR="002828BE" w:rsidRDefault="002828BE" w:rsidP="00233773">
      <w:pPr>
        <w:widowControl w:val="0"/>
        <w:numPr>
          <w:ilvl w:val="0"/>
          <w:numId w:val="4"/>
        </w:numPr>
        <w:tabs>
          <w:tab w:val="left" w:pos="720"/>
        </w:tabs>
        <w:jc w:val="both"/>
        <w:rPr>
          <w:sz w:val="24"/>
          <w:szCs w:val="24"/>
        </w:rPr>
      </w:pPr>
      <w:r>
        <w:rPr>
          <w:sz w:val="24"/>
          <w:szCs w:val="24"/>
        </w:rPr>
        <w:t>Cigarette/Tobacco Permit – GM Mini Mart, 2307 Lucas Street – Malka 13, Inc</w:t>
      </w:r>
    </w:p>
    <w:p w14:paraId="15A6EA13" w14:textId="77777777" w:rsidR="002828BE" w:rsidRDefault="002828BE" w:rsidP="002828BE">
      <w:pPr>
        <w:widowControl w:val="0"/>
        <w:tabs>
          <w:tab w:val="left" w:pos="720"/>
        </w:tabs>
        <w:ind w:left="1440"/>
        <w:jc w:val="both"/>
        <w:rPr>
          <w:sz w:val="24"/>
          <w:szCs w:val="24"/>
        </w:rPr>
      </w:pPr>
    </w:p>
    <w:p w14:paraId="172D12EC" w14:textId="77777777" w:rsidR="00E204C8" w:rsidRPr="00E204C8" w:rsidRDefault="00E204C8" w:rsidP="00E204C8">
      <w:pPr>
        <w:widowControl w:val="0"/>
        <w:tabs>
          <w:tab w:val="left" w:pos="720"/>
        </w:tabs>
        <w:ind w:left="1440"/>
        <w:jc w:val="both"/>
        <w:rPr>
          <w:sz w:val="24"/>
          <w:szCs w:val="24"/>
        </w:rPr>
      </w:pPr>
    </w:p>
    <w:p w14:paraId="1DF0B112" w14:textId="08C9A39A" w:rsidR="008B6624" w:rsidRDefault="001202F7">
      <w:pPr>
        <w:widowControl w:val="0"/>
        <w:tabs>
          <w:tab w:val="left" w:pos="720"/>
        </w:tabs>
        <w:jc w:val="both"/>
        <w:rPr>
          <w:b/>
          <w:sz w:val="24"/>
          <w:szCs w:val="24"/>
        </w:rPr>
      </w:pPr>
      <w:r>
        <w:rPr>
          <w:sz w:val="24"/>
          <w:szCs w:val="24"/>
        </w:rPr>
        <w:tab/>
        <w:t xml:space="preserve">*    </w:t>
      </w:r>
      <w:r>
        <w:rPr>
          <w:b/>
          <w:sz w:val="24"/>
          <w:szCs w:val="24"/>
        </w:rPr>
        <w:t>Items</w:t>
      </w:r>
      <w:r w:rsidR="00233773">
        <w:rPr>
          <w:b/>
          <w:sz w:val="24"/>
          <w:szCs w:val="24"/>
        </w:rPr>
        <w:t xml:space="preserve"> </w:t>
      </w:r>
      <w:r w:rsidR="002828BE">
        <w:rPr>
          <w:b/>
          <w:sz w:val="24"/>
          <w:szCs w:val="24"/>
        </w:rPr>
        <w:t>9 From</w:t>
      </w:r>
      <w:r>
        <w:rPr>
          <w:b/>
          <w:sz w:val="24"/>
          <w:szCs w:val="24"/>
        </w:rPr>
        <w:t xml:space="preserve"> the Mayor</w:t>
      </w:r>
    </w:p>
    <w:p w14:paraId="5A721CEE" w14:textId="77777777" w:rsidR="008B6624" w:rsidRDefault="001202F7">
      <w:pPr>
        <w:widowControl w:val="0"/>
        <w:tabs>
          <w:tab w:val="left" w:pos="720"/>
        </w:tabs>
        <w:jc w:val="both"/>
        <w:rPr>
          <w:sz w:val="24"/>
          <w:szCs w:val="24"/>
        </w:rPr>
      </w:pPr>
      <w:r>
        <w:rPr>
          <w:b/>
          <w:sz w:val="24"/>
          <w:szCs w:val="24"/>
        </w:rPr>
        <w:tab/>
      </w:r>
      <w:r>
        <w:rPr>
          <w:b/>
          <w:sz w:val="24"/>
          <w:szCs w:val="24"/>
        </w:rPr>
        <w:tab/>
      </w:r>
    </w:p>
    <w:p w14:paraId="66CCBA0A" w14:textId="27AD22A4" w:rsidR="008B6624" w:rsidRDefault="001202F7">
      <w:pPr>
        <w:widowControl w:val="0"/>
        <w:tabs>
          <w:tab w:val="left" w:pos="1080"/>
        </w:tabs>
        <w:ind w:left="1080" w:hanging="360"/>
        <w:jc w:val="both"/>
        <w:rPr>
          <w:sz w:val="24"/>
          <w:szCs w:val="24"/>
        </w:rPr>
      </w:pPr>
      <w:r>
        <w:rPr>
          <w:b/>
          <w:sz w:val="24"/>
          <w:szCs w:val="24"/>
        </w:rPr>
        <w:t>*    Items 12A</w:t>
      </w:r>
      <w:r w:rsidR="002828BE">
        <w:rPr>
          <w:b/>
          <w:sz w:val="24"/>
          <w:szCs w:val="24"/>
        </w:rPr>
        <w:t>-E</w:t>
      </w:r>
      <w:r w:rsidR="003B24A8">
        <w:rPr>
          <w:b/>
          <w:sz w:val="24"/>
          <w:szCs w:val="24"/>
        </w:rPr>
        <w:t xml:space="preserve"> </w:t>
      </w:r>
      <w:r>
        <w:rPr>
          <w:b/>
          <w:sz w:val="24"/>
          <w:szCs w:val="24"/>
        </w:rPr>
        <w:t>Receive and File</w:t>
      </w:r>
    </w:p>
    <w:p w14:paraId="5709FAD5" w14:textId="77777777" w:rsidR="008B6624" w:rsidRDefault="008B6624">
      <w:pPr>
        <w:widowControl w:val="0"/>
        <w:tabs>
          <w:tab w:val="left" w:pos="1080"/>
        </w:tabs>
        <w:jc w:val="both"/>
        <w:rPr>
          <w:sz w:val="24"/>
          <w:szCs w:val="24"/>
        </w:rPr>
      </w:pPr>
    </w:p>
    <w:p w14:paraId="0C9836CE" w14:textId="621C88B2" w:rsidR="008B6624" w:rsidRDefault="00E36D19" w:rsidP="00E204C8">
      <w:pPr>
        <w:widowControl w:val="0"/>
        <w:numPr>
          <w:ilvl w:val="0"/>
          <w:numId w:val="1"/>
        </w:numPr>
        <w:tabs>
          <w:tab w:val="left" w:pos="1080"/>
        </w:tabs>
        <w:jc w:val="both"/>
        <w:rPr>
          <w:sz w:val="24"/>
          <w:szCs w:val="24"/>
        </w:rPr>
      </w:pPr>
      <w:r>
        <w:rPr>
          <w:sz w:val="24"/>
          <w:szCs w:val="24"/>
        </w:rPr>
        <w:t>Muscatine County Board of Supervisors Minutes 10-28-2019</w:t>
      </w:r>
    </w:p>
    <w:p w14:paraId="7BB50DD2" w14:textId="3DD7E6CB" w:rsidR="00531EC7" w:rsidRDefault="00531EC7" w:rsidP="00E204C8">
      <w:pPr>
        <w:widowControl w:val="0"/>
        <w:numPr>
          <w:ilvl w:val="0"/>
          <w:numId w:val="1"/>
        </w:numPr>
        <w:tabs>
          <w:tab w:val="left" w:pos="1080"/>
        </w:tabs>
        <w:jc w:val="both"/>
        <w:rPr>
          <w:sz w:val="24"/>
          <w:szCs w:val="24"/>
        </w:rPr>
      </w:pPr>
      <w:r>
        <w:rPr>
          <w:sz w:val="24"/>
          <w:szCs w:val="24"/>
        </w:rPr>
        <w:t>Muscatine County Board of Supervisors Minutes 11-4-2019</w:t>
      </w:r>
    </w:p>
    <w:p w14:paraId="1EBDCC05" w14:textId="062D43BB" w:rsidR="00531EC7" w:rsidRDefault="00531EC7" w:rsidP="00E204C8">
      <w:pPr>
        <w:widowControl w:val="0"/>
        <w:numPr>
          <w:ilvl w:val="0"/>
          <w:numId w:val="1"/>
        </w:numPr>
        <w:tabs>
          <w:tab w:val="left" w:pos="1080"/>
        </w:tabs>
        <w:jc w:val="both"/>
        <w:rPr>
          <w:sz w:val="24"/>
          <w:szCs w:val="24"/>
        </w:rPr>
      </w:pPr>
      <w:r>
        <w:rPr>
          <w:sz w:val="24"/>
          <w:szCs w:val="24"/>
        </w:rPr>
        <w:t>Muscatine County Board of Supervisors Minutes 11-13-2019</w:t>
      </w:r>
    </w:p>
    <w:p w14:paraId="3A0438DF" w14:textId="5CEB2751" w:rsidR="00E36D19" w:rsidRDefault="00E36D19" w:rsidP="00E204C8">
      <w:pPr>
        <w:widowControl w:val="0"/>
        <w:numPr>
          <w:ilvl w:val="0"/>
          <w:numId w:val="1"/>
        </w:numPr>
        <w:tabs>
          <w:tab w:val="left" w:pos="1080"/>
        </w:tabs>
        <w:jc w:val="both"/>
        <w:rPr>
          <w:sz w:val="24"/>
          <w:szCs w:val="24"/>
        </w:rPr>
      </w:pPr>
      <w:r>
        <w:rPr>
          <w:sz w:val="24"/>
          <w:szCs w:val="24"/>
        </w:rPr>
        <w:t>Muscatine Power &amp; Water Financial Statements – September 2019</w:t>
      </w:r>
    </w:p>
    <w:p w14:paraId="44503D9F" w14:textId="128F15B2" w:rsidR="00E36D19" w:rsidRDefault="00E36D19" w:rsidP="00E204C8">
      <w:pPr>
        <w:widowControl w:val="0"/>
        <w:numPr>
          <w:ilvl w:val="0"/>
          <w:numId w:val="1"/>
        </w:numPr>
        <w:tabs>
          <w:tab w:val="left" w:pos="1080"/>
        </w:tabs>
        <w:jc w:val="both"/>
        <w:rPr>
          <w:sz w:val="24"/>
          <w:szCs w:val="24"/>
        </w:rPr>
      </w:pPr>
      <w:r>
        <w:rPr>
          <w:sz w:val="24"/>
          <w:szCs w:val="24"/>
        </w:rPr>
        <w:t>Muscatine County Abstract of Votes – November 2019</w:t>
      </w:r>
    </w:p>
    <w:p w14:paraId="3C140377" w14:textId="77777777" w:rsidR="002C7B2A" w:rsidRPr="00E204C8" w:rsidRDefault="002C7B2A" w:rsidP="002C7B2A">
      <w:pPr>
        <w:widowControl w:val="0"/>
        <w:tabs>
          <w:tab w:val="left" w:pos="1080"/>
        </w:tabs>
        <w:ind w:left="1440"/>
        <w:jc w:val="both"/>
        <w:rPr>
          <w:sz w:val="24"/>
          <w:szCs w:val="24"/>
        </w:rPr>
      </w:pPr>
    </w:p>
    <w:p w14:paraId="467B2E83" w14:textId="77777777" w:rsidR="008B6624" w:rsidRDefault="001202F7">
      <w:pPr>
        <w:widowControl w:val="0"/>
        <w:tabs>
          <w:tab w:val="left" w:pos="1080"/>
        </w:tabs>
        <w:ind w:left="1080" w:hanging="360"/>
        <w:jc w:val="both"/>
        <w:rPr>
          <w:sz w:val="24"/>
          <w:szCs w:val="24"/>
        </w:rPr>
      </w:pPr>
      <w:r>
        <w:rPr>
          <w:b/>
          <w:sz w:val="24"/>
          <w:szCs w:val="24"/>
        </w:rPr>
        <w:t>*</w:t>
      </w:r>
      <w:r>
        <w:rPr>
          <w:b/>
          <w:sz w:val="24"/>
          <w:szCs w:val="24"/>
        </w:rPr>
        <w:tab/>
        <w:t>Bills*</w:t>
      </w:r>
    </w:p>
    <w:p w14:paraId="7EB441D6" w14:textId="77777777" w:rsidR="008B6624" w:rsidRDefault="008B6624">
      <w:pPr>
        <w:widowControl w:val="0"/>
        <w:ind w:left="2880" w:firstLine="720"/>
        <w:jc w:val="both"/>
        <w:rPr>
          <w:sz w:val="24"/>
          <w:szCs w:val="24"/>
        </w:rPr>
      </w:pPr>
    </w:p>
    <w:p w14:paraId="644E9E4F" w14:textId="737D184C" w:rsidR="008B6624" w:rsidRDefault="001202F7">
      <w:pPr>
        <w:widowControl w:val="0"/>
        <w:tabs>
          <w:tab w:val="left" w:pos="-630"/>
          <w:tab w:val="left" w:pos="1440"/>
        </w:tabs>
        <w:ind w:left="1440" w:hanging="360"/>
        <w:jc w:val="both"/>
        <w:rPr>
          <w:sz w:val="24"/>
          <w:szCs w:val="24"/>
        </w:rPr>
      </w:pPr>
      <w:r>
        <w:rPr>
          <w:sz w:val="24"/>
          <w:szCs w:val="24"/>
        </w:rPr>
        <w:t>*</w:t>
      </w:r>
      <w:r>
        <w:rPr>
          <w:sz w:val="24"/>
          <w:szCs w:val="24"/>
        </w:rPr>
        <w:tab/>
        <w:t>Approval of attached Bills for Approval totaling $</w:t>
      </w:r>
      <w:r w:rsidR="0060773C">
        <w:rPr>
          <w:sz w:val="24"/>
          <w:szCs w:val="24"/>
        </w:rPr>
        <w:t>2,090,126.06</w:t>
      </w:r>
      <w:bookmarkStart w:id="0" w:name="_GoBack"/>
      <w:bookmarkEnd w:id="0"/>
      <w:r>
        <w:rPr>
          <w:sz w:val="24"/>
          <w:szCs w:val="24"/>
        </w:rPr>
        <w:t>,</w:t>
      </w:r>
      <w:r w:rsidR="0060773C">
        <w:rPr>
          <w:sz w:val="24"/>
          <w:szCs w:val="24"/>
        </w:rPr>
        <w:t xml:space="preserve"> which includes receipt summaries and journal entries for July, August &amp; September 2019,</w:t>
      </w:r>
      <w:r>
        <w:rPr>
          <w:sz w:val="24"/>
          <w:szCs w:val="24"/>
        </w:rPr>
        <w:t xml:space="preserve"> subject to the approval of any related agenda item(s).</w:t>
      </w:r>
    </w:p>
    <w:p w14:paraId="371C285F" w14:textId="77777777" w:rsidR="008B6624" w:rsidRDefault="008B6624">
      <w:pPr>
        <w:widowControl w:val="0"/>
        <w:tabs>
          <w:tab w:val="left" w:pos="-630"/>
          <w:tab w:val="left" w:pos="1440"/>
        </w:tabs>
        <w:ind w:left="1440" w:hanging="360"/>
        <w:jc w:val="both"/>
        <w:rPr>
          <w:sz w:val="24"/>
          <w:szCs w:val="24"/>
        </w:rPr>
      </w:pPr>
    </w:p>
    <w:p w14:paraId="4E459F06" w14:textId="77777777" w:rsidR="008B6624" w:rsidRDefault="001202F7">
      <w:pPr>
        <w:widowControl w:val="0"/>
        <w:tabs>
          <w:tab w:val="left" w:pos="-630"/>
          <w:tab w:val="left" w:pos="720"/>
          <w:tab w:val="left" w:pos="1440"/>
        </w:tabs>
        <w:ind w:left="720" w:hanging="720"/>
        <w:jc w:val="both"/>
        <w:rPr>
          <w:b/>
          <w:sz w:val="24"/>
          <w:szCs w:val="24"/>
          <w:u w:val="single"/>
        </w:rPr>
      </w:pPr>
      <w:r>
        <w:rPr>
          <w:b/>
          <w:sz w:val="24"/>
          <w:szCs w:val="24"/>
        </w:rPr>
        <w:t xml:space="preserve">6. </w:t>
      </w:r>
      <w:r>
        <w:rPr>
          <w:b/>
          <w:sz w:val="24"/>
          <w:szCs w:val="24"/>
        </w:rPr>
        <w:tab/>
      </w:r>
      <w:r>
        <w:rPr>
          <w:b/>
          <w:sz w:val="24"/>
          <w:szCs w:val="24"/>
          <w:u w:val="single"/>
        </w:rPr>
        <w:t>MINUTES – APPROVAL</w:t>
      </w:r>
    </w:p>
    <w:p w14:paraId="5FF29334" w14:textId="77777777" w:rsidR="008B6624" w:rsidRDefault="008B6624">
      <w:pPr>
        <w:widowControl w:val="0"/>
        <w:jc w:val="both"/>
        <w:rPr>
          <w:sz w:val="24"/>
          <w:szCs w:val="24"/>
        </w:rPr>
      </w:pPr>
    </w:p>
    <w:p w14:paraId="78060C8D" w14:textId="40C2D57A" w:rsidR="008B6624" w:rsidRPr="001F6197" w:rsidRDefault="002351F5">
      <w:pPr>
        <w:widowControl w:val="0"/>
        <w:numPr>
          <w:ilvl w:val="0"/>
          <w:numId w:val="2"/>
        </w:numPr>
        <w:tabs>
          <w:tab w:val="left" w:pos="720"/>
        </w:tabs>
        <w:ind w:hanging="540"/>
        <w:jc w:val="both"/>
        <w:rPr>
          <w:rFonts w:ascii="Arial" w:eastAsia="Arial" w:hAnsi="Arial" w:cs="Arial"/>
          <w:sz w:val="24"/>
          <w:szCs w:val="24"/>
        </w:rPr>
      </w:pPr>
      <w:bookmarkStart w:id="1" w:name="_gjdgxs" w:colFirst="0" w:colLast="0"/>
      <w:bookmarkEnd w:id="1"/>
      <w:r>
        <w:rPr>
          <w:b/>
          <w:sz w:val="24"/>
          <w:szCs w:val="24"/>
        </w:rPr>
        <w:t xml:space="preserve">   </w:t>
      </w:r>
      <w:r w:rsidR="001202F7">
        <w:rPr>
          <w:b/>
          <w:sz w:val="24"/>
          <w:szCs w:val="24"/>
          <w:u w:val="single"/>
        </w:rPr>
        <w:t>PUBLIC HEARING</w:t>
      </w:r>
    </w:p>
    <w:p w14:paraId="0D8473CD" w14:textId="77777777" w:rsidR="001F6197" w:rsidRPr="005B4C8E" w:rsidRDefault="001F6197" w:rsidP="001F6197">
      <w:pPr>
        <w:widowControl w:val="0"/>
        <w:tabs>
          <w:tab w:val="left" w:pos="720"/>
        </w:tabs>
        <w:ind w:left="540"/>
        <w:jc w:val="both"/>
        <w:rPr>
          <w:rFonts w:ascii="Arial" w:eastAsia="Arial" w:hAnsi="Arial" w:cs="Arial"/>
          <w:sz w:val="24"/>
          <w:szCs w:val="24"/>
        </w:rPr>
      </w:pPr>
    </w:p>
    <w:p w14:paraId="6D6C7C71" w14:textId="2D5B4814" w:rsidR="001F6197" w:rsidRPr="001F6197" w:rsidRDefault="001F6197" w:rsidP="001F6197">
      <w:pPr>
        <w:pStyle w:val="ListParagraph"/>
        <w:widowControl w:val="0"/>
        <w:numPr>
          <w:ilvl w:val="0"/>
          <w:numId w:val="15"/>
        </w:numPr>
        <w:tabs>
          <w:tab w:val="left" w:pos="720"/>
        </w:tabs>
        <w:jc w:val="both"/>
        <w:rPr>
          <w:rFonts w:ascii="Arial" w:eastAsia="Arial" w:hAnsi="Arial" w:cs="Arial"/>
          <w:sz w:val="24"/>
          <w:szCs w:val="24"/>
        </w:rPr>
      </w:pPr>
      <w:r>
        <w:rPr>
          <w:rFonts w:eastAsia="Arial"/>
          <w:sz w:val="24"/>
          <w:szCs w:val="24"/>
        </w:rPr>
        <w:t>Rezoning of Property Located in Muscatine Iowa for Loves Truck Stop</w:t>
      </w:r>
    </w:p>
    <w:p w14:paraId="21E9017B" w14:textId="77777777" w:rsidR="001F6197" w:rsidRPr="001F6197" w:rsidRDefault="001F6197" w:rsidP="001F6197">
      <w:pPr>
        <w:pStyle w:val="ListParagraph"/>
        <w:widowControl w:val="0"/>
        <w:tabs>
          <w:tab w:val="left" w:pos="720"/>
        </w:tabs>
        <w:ind w:left="1440"/>
        <w:jc w:val="both"/>
        <w:rPr>
          <w:rFonts w:ascii="Arial" w:eastAsia="Arial" w:hAnsi="Arial" w:cs="Arial"/>
          <w:sz w:val="24"/>
          <w:szCs w:val="24"/>
        </w:rPr>
      </w:pPr>
    </w:p>
    <w:p w14:paraId="4328B650" w14:textId="18B9AD06" w:rsidR="001F6197" w:rsidRDefault="001F6197" w:rsidP="001F6197">
      <w:pPr>
        <w:pStyle w:val="ListParagraph"/>
        <w:widowControl w:val="0"/>
        <w:tabs>
          <w:tab w:val="left" w:pos="720"/>
        </w:tabs>
        <w:ind w:left="1440"/>
        <w:jc w:val="both"/>
        <w:rPr>
          <w:rFonts w:eastAsia="Arial"/>
          <w:sz w:val="24"/>
          <w:szCs w:val="24"/>
        </w:rPr>
      </w:pPr>
      <w:r>
        <w:rPr>
          <w:rFonts w:eastAsia="Arial"/>
          <w:sz w:val="24"/>
          <w:szCs w:val="24"/>
        </w:rPr>
        <w:t>This Public Hearing concerns the rezoning of 32.7</w:t>
      </w:r>
      <w:r w:rsidR="00E4117F">
        <w:rPr>
          <w:rFonts w:eastAsia="Arial"/>
          <w:sz w:val="24"/>
          <w:szCs w:val="24"/>
        </w:rPr>
        <w:t>8</w:t>
      </w:r>
      <w:r>
        <w:rPr>
          <w:rFonts w:eastAsia="Arial"/>
          <w:sz w:val="24"/>
          <w:szCs w:val="24"/>
        </w:rPr>
        <w:t xml:space="preserve"> acres of land located at the southeast corner of the U.S. Bypass &amp; Mittman Road intersection from Agriculture Development to M-1 Light Industrial. This zoning change would allow for the development of a Love’s Travel Stop &amp; Country Store at this location. </w:t>
      </w:r>
    </w:p>
    <w:p w14:paraId="0BE7040A" w14:textId="77777777" w:rsidR="001F6197" w:rsidRDefault="001F6197" w:rsidP="001F6197">
      <w:pPr>
        <w:pStyle w:val="ListParagraph"/>
        <w:widowControl w:val="0"/>
        <w:tabs>
          <w:tab w:val="left" w:pos="720"/>
        </w:tabs>
        <w:ind w:left="1440"/>
        <w:jc w:val="both"/>
        <w:rPr>
          <w:rFonts w:eastAsia="Arial"/>
          <w:sz w:val="24"/>
          <w:szCs w:val="24"/>
        </w:rPr>
      </w:pPr>
    </w:p>
    <w:p w14:paraId="3892B977" w14:textId="77777777" w:rsidR="001F6197" w:rsidRPr="003D586E" w:rsidRDefault="001F6197" w:rsidP="001F6197">
      <w:pPr>
        <w:pStyle w:val="ListParagraph"/>
        <w:widowControl w:val="0"/>
        <w:tabs>
          <w:tab w:val="left" w:pos="720"/>
        </w:tabs>
        <w:ind w:left="1440"/>
        <w:jc w:val="both"/>
        <w:rPr>
          <w:rFonts w:ascii="Arial" w:eastAsia="Arial" w:hAnsi="Arial" w:cs="Arial"/>
          <w:sz w:val="24"/>
          <w:szCs w:val="24"/>
        </w:rPr>
      </w:pPr>
      <w:r>
        <w:rPr>
          <w:rFonts w:eastAsia="Arial"/>
          <w:sz w:val="24"/>
          <w:szCs w:val="24"/>
        </w:rPr>
        <w:t xml:space="preserve">Now is the time for the public to comment. </w:t>
      </w:r>
    </w:p>
    <w:p w14:paraId="398B83EC" w14:textId="77777777" w:rsidR="001F6197" w:rsidRPr="003D586E" w:rsidRDefault="001F6197" w:rsidP="001F6197">
      <w:pPr>
        <w:pStyle w:val="ListParagraph"/>
        <w:widowControl w:val="0"/>
        <w:tabs>
          <w:tab w:val="left" w:pos="720"/>
        </w:tabs>
        <w:ind w:left="1440"/>
        <w:jc w:val="both"/>
        <w:rPr>
          <w:rFonts w:ascii="Arial" w:eastAsia="Arial" w:hAnsi="Arial" w:cs="Arial"/>
          <w:sz w:val="24"/>
          <w:szCs w:val="24"/>
        </w:rPr>
      </w:pPr>
    </w:p>
    <w:p w14:paraId="2CD4FFC4" w14:textId="04EE3062" w:rsidR="001F6197" w:rsidRPr="001F6197" w:rsidRDefault="001F6197" w:rsidP="000B6117">
      <w:pPr>
        <w:widowControl w:val="0"/>
        <w:numPr>
          <w:ilvl w:val="0"/>
          <w:numId w:val="15"/>
        </w:numPr>
        <w:tabs>
          <w:tab w:val="left" w:pos="720"/>
        </w:tabs>
        <w:jc w:val="both"/>
        <w:rPr>
          <w:rFonts w:eastAsia="Arial"/>
          <w:sz w:val="24"/>
          <w:szCs w:val="24"/>
        </w:rPr>
      </w:pPr>
      <w:r w:rsidRPr="001F6197">
        <w:rPr>
          <w:rFonts w:eastAsia="Arial"/>
          <w:sz w:val="24"/>
          <w:szCs w:val="24"/>
        </w:rPr>
        <w:t xml:space="preserve">Development Agreement with </w:t>
      </w:r>
      <w:proofErr w:type="spellStart"/>
      <w:r w:rsidRPr="001F6197">
        <w:rPr>
          <w:rFonts w:eastAsia="Arial"/>
          <w:sz w:val="24"/>
          <w:szCs w:val="24"/>
        </w:rPr>
        <w:t>Musco</w:t>
      </w:r>
      <w:proofErr w:type="spellEnd"/>
      <w:r w:rsidRPr="001F6197">
        <w:rPr>
          <w:rFonts w:eastAsia="Arial"/>
          <w:sz w:val="24"/>
          <w:szCs w:val="24"/>
        </w:rPr>
        <w:t xml:space="preserve"> Sports Lighting</w:t>
      </w:r>
    </w:p>
    <w:p w14:paraId="7C203837" w14:textId="7B1995E1" w:rsidR="003D586E" w:rsidRDefault="003D586E" w:rsidP="003D586E">
      <w:pPr>
        <w:widowControl w:val="0"/>
        <w:tabs>
          <w:tab w:val="left" w:pos="720"/>
        </w:tabs>
        <w:ind w:left="1440"/>
        <w:jc w:val="both"/>
        <w:rPr>
          <w:sz w:val="24"/>
          <w:szCs w:val="24"/>
        </w:rPr>
      </w:pPr>
    </w:p>
    <w:p w14:paraId="1F97DB57" w14:textId="6E9901AC" w:rsidR="003D586E" w:rsidRDefault="003D586E" w:rsidP="003D586E">
      <w:pPr>
        <w:widowControl w:val="0"/>
        <w:tabs>
          <w:tab w:val="left" w:pos="720"/>
        </w:tabs>
        <w:ind w:left="1440"/>
        <w:jc w:val="both"/>
        <w:rPr>
          <w:sz w:val="24"/>
          <w:szCs w:val="24"/>
        </w:rPr>
      </w:pPr>
      <w:r>
        <w:rPr>
          <w:sz w:val="24"/>
          <w:szCs w:val="24"/>
        </w:rPr>
        <w:t xml:space="preserve">This Public Hearing concerns the approval of a Development Agreement with </w:t>
      </w:r>
      <w:proofErr w:type="spellStart"/>
      <w:r>
        <w:rPr>
          <w:sz w:val="24"/>
          <w:szCs w:val="24"/>
        </w:rPr>
        <w:t>Musco</w:t>
      </w:r>
      <w:proofErr w:type="spellEnd"/>
      <w:r>
        <w:rPr>
          <w:sz w:val="24"/>
          <w:szCs w:val="24"/>
        </w:rPr>
        <w:t xml:space="preserve"> Sports Lighting.  This agreement provides for </w:t>
      </w:r>
      <w:proofErr w:type="spellStart"/>
      <w:r>
        <w:rPr>
          <w:sz w:val="24"/>
          <w:szCs w:val="24"/>
        </w:rPr>
        <w:t>Musco</w:t>
      </w:r>
      <w:proofErr w:type="spellEnd"/>
      <w:r>
        <w:rPr>
          <w:sz w:val="24"/>
          <w:szCs w:val="24"/>
        </w:rPr>
        <w:t xml:space="preserve"> to invest approximately $7 million in upgrades to their existing facilities in Muscatine and add 40 new </w:t>
      </w:r>
      <w:r w:rsidR="001F6197">
        <w:rPr>
          <w:sz w:val="24"/>
          <w:szCs w:val="24"/>
        </w:rPr>
        <w:t>high-quality</w:t>
      </w:r>
      <w:r>
        <w:rPr>
          <w:sz w:val="24"/>
          <w:szCs w:val="24"/>
        </w:rPr>
        <w:t xml:space="preserve"> jobs over the next three years.  The agreement provides for a 10-year 50% TIF rebate to </w:t>
      </w:r>
      <w:proofErr w:type="spellStart"/>
      <w:r>
        <w:rPr>
          <w:sz w:val="24"/>
          <w:szCs w:val="24"/>
        </w:rPr>
        <w:t>Musco</w:t>
      </w:r>
      <w:proofErr w:type="spellEnd"/>
      <w:r>
        <w:rPr>
          <w:sz w:val="24"/>
          <w:szCs w:val="24"/>
        </w:rPr>
        <w:t xml:space="preserve"> in an amount not to exceed $515,000. </w:t>
      </w:r>
    </w:p>
    <w:p w14:paraId="237EDF08" w14:textId="553EF632" w:rsidR="003D586E" w:rsidRDefault="003D586E" w:rsidP="003D586E">
      <w:pPr>
        <w:widowControl w:val="0"/>
        <w:tabs>
          <w:tab w:val="left" w:pos="720"/>
        </w:tabs>
        <w:ind w:left="1440"/>
        <w:jc w:val="both"/>
        <w:rPr>
          <w:sz w:val="24"/>
          <w:szCs w:val="24"/>
        </w:rPr>
      </w:pPr>
    </w:p>
    <w:p w14:paraId="091679FC" w14:textId="358A6957" w:rsidR="003D586E" w:rsidRPr="001F6197" w:rsidRDefault="003D586E" w:rsidP="001F6197">
      <w:pPr>
        <w:widowControl w:val="0"/>
        <w:tabs>
          <w:tab w:val="left" w:pos="720"/>
        </w:tabs>
        <w:ind w:left="1440"/>
        <w:jc w:val="both"/>
        <w:rPr>
          <w:sz w:val="24"/>
          <w:szCs w:val="24"/>
        </w:rPr>
      </w:pPr>
      <w:r>
        <w:rPr>
          <w:sz w:val="24"/>
          <w:szCs w:val="24"/>
        </w:rPr>
        <w:t xml:space="preserve">Now is the time for the public to comment. </w:t>
      </w:r>
    </w:p>
    <w:p w14:paraId="7A311F5A" w14:textId="77777777" w:rsidR="003D586E" w:rsidRPr="003D586E" w:rsidRDefault="003D586E" w:rsidP="003D586E">
      <w:pPr>
        <w:pStyle w:val="ListParagraph"/>
        <w:widowControl w:val="0"/>
        <w:tabs>
          <w:tab w:val="left" w:pos="720"/>
        </w:tabs>
        <w:ind w:left="1440"/>
        <w:jc w:val="both"/>
        <w:rPr>
          <w:rFonts w:ascii="Arial" w:eastAsia="Arial" w:hAnsi="Arial" w:cs="Arial"/>
          <w:sz w:val="24"/>
          <w:szCs w:val="24"/>
        </w:rPr>
      </w:pPr>
    </w:p>
    <w:p w14:paraId="768763C3" w14:textId="3415DF2F" w:rsidR="003D586E" w:rsidRPr="005B4C8E" w:rsidRDefault="003D586E" w:rsidP="005B4C8E">
      <w:pPr>
        <w:pStyle w:val="ListParagraph"/>
        <w:widowControl w:val="0"/>
        <w:numPr>
          <w:ilvl w:val="0"/>
          <w:numId w:val="15"/>
        </w:numPr>
        <w:tabs>
          <w:tab w:val="left" w:pos="720"/>
        </w:tabs>
        <w:jc w:val="both"/>
        <w:rPr>
          <w:rFonts w:ascii="Arial" w:eastAsia="Arial" w:hAnsi="Arial" w:cs="Arial"/>
          <w:sz w:val="24"/>
          <w:szCs w:val="24"/>
        </w:rPr>
      </w:pPr>
      <w:r>
        <w:rPr>
          <w:rFonts w:eastAsia="Arial"/>
          <w:sz w:val="24"/>
          <w:szCs w:val="24"/>
        </w:rPr>
        <w:t>2</w:t>
      </w:r>
      <w:r w:rsidRPr="003D586E">
        <w:rPr>
          <w:rFonts w:eastAsia="Arial"/>
          <w:sz w:val="24"/>
          <w:szCs w:val="24"/>
          <w:vertAlign w:val="superscript"/>
        </w:rPr>
        <w:t>nd</w:t>
      </w:r>
      <w:r>
        <w:rPr>
          <w:rFonts w:eastAsia="Arial"/>
          <w:sz w:val="24"/>
          <w:szCs w:val="24"/>
        </w:rPr>
        <w:t xml:space="preserve"> Street </w:t>
      </w:r>
      <w:r w:rsidR="001F6197">
        <w:rPr>
          <w:rFonts w:eastAsia="Arial"/>
          <w:sz w:val="24"/>
          <w:szCs w:val="24"/>
        </w:rPr>
        <w:t>Reconstruction P</w:t>
      </w:r>
      <w:r>
        <w:rPr>
          <w:rFonts w:eastAsia="Arial"/>
          <w:sz w:val="24"/>
          <w:szCs w:val="24"/>
        </w:rPr>
        <w:t>roject</w:t>
      </w:r>
    </w:p>
    <w:p w14:paraId="64CCC251" w14:textId="1E477BB0" w:rsidR="005B4C8E" w:rsidRDefault="005B4C8E" w:rsidP="005B4C8E">
      <w:pPr>
        <w:pStyle w:val="ListParagraph"/>
        <w:widowControl w:val="0"/>
        <w:tabs>
          <w:tab w:val="left" w:pos="720"/>
        </w:tabs>
        <w:ind w:left="1440"/>
        <w:jc w:val="both"/>
        <w:rPr>
          <w:rFonts w:eastAsia="Arial"/>
          <w:sz w:val="24"/>
          <w:szCs w:val="24"/>
        </w:rPr>
      </w:pPr>
    </w:p>
    <w:p w14:paraId="628A86B3" w14:textId="775CA43B" w:rsidR="005B4C8E" w:rsidRDefault="001F6197" w:rsidP="005B4C8E">
      <w:pPr>
        <w:pStyle w:val="ListParagraph"/>
        <w:widowControl w:val="0"/>
        <w:tabs>
          <w:tab w:val="left" w:pos="720"/>
        </w:tabs>
        <w:ind w:left="1440"/>
        <w:jc w:val="both"/>
        <w:rPr>
          <w:rFonts w:eastAsia="Arial"/>
          <w:sz w:val="24"/>
          <w:szCs w:val="24"/>
        </w:rPr>
      </w:pPr>
      <w:r>
        <w:rPr>
          <w:rFonts w:eastAsia="Arial"/>
          <w:sz w:val="24"/>
          <w:szCs w:val="24"/>
        </w:rPr>
        <w:t>This Public Hearing concerns the proposed plans, specifications, form of contract</w:t>
      </w:r>
      <w:r w:rsidR="008D7B13">
        <w:rPr>
          <w:rFonts w:eastAsia="Arial"/>
          <w:sz w:val="24"/>
          <w:szCs w:val="24"/>
        </w:rPr>
        <w:t xml:space="preserve"> and </w:t>
      </w:r>
      <w:r>
        <w:rPr>
          <w:rFonts w:eastAsia="Arial"/>
          <w:sz w:val="24"/>
          <w:szCs w:val="24"/>
        </w:rPr>
        <w:t>cost estimate, for the 2</w:t>
      </w:r>
      <w:r w:rsidRPr="001F6197">
        <w:rPr>
          <w:rFonts w:eastAsia="Arial"/>
          <w:sz w:val="24"/>
          <w:szCs w:val="24"/>
          <w:vertAlign w:val="superscript"/>
        </w:rPr>
        <w:t>nd</w:t>
      </w:r>
      <w:r>
        <w:rPr>
          <w:rFonts w:eastAsia="Arial"/>
          <w:sz w:val="24"/>
          <w:szCs w:val="24"/>
        </w:rPr>
        <w:t xml:space="preserve"> Street Reconstruction Project. </w:t>
      </w:r>
    </w:p>
    <w:p w14:paraId="61D78E98" w14:textId="77777777" w:rsidR="001F6197" w:rsidRDefault="001F6197" w:rsidP="005B4C8E">
      <w:pPr>
        <w:pStyle w:val="ListParagraph"/>
        <w:widowControl w:val="0"/>
        <w:tabs>
          <w:tab w:val="left" w:pos="720"/>
        </w:tabs>
        <w:ind w:left="1440"/>
        <w:jc w:val="both"/>
        <w:rPr>
          <w:rFonts w:eastAsia="Arial"/>
          <w:sz w:val="24"/>
          <w:szCs w:val="24"/>
        </w:rPr>
      </w:pPr>
    </w:p>
    <w:p w14:paraId="7060D672" w14:textId="009F7286" w:rsidR="00712BC9" w:rsidRPr="005B4C8E" w:rsidRDefault="005B4C8E" w:rsidP="005B4C8E">
      <w:pPr>
        <w:pStyle w:val="ListParagraph"/>
        <w:widowControl w:val="0"/>
        <w:tabs>
          <w:tab w:val="left" w:pos="720"/>
        </w:tabs>
        <w:ind w:left="1440"/>
        <w:jc w:val="both"/>
        <w:rPr>
          <w:rFonts w:eastAsia="Arial"/>
          <w:sz w:val="24"/>
          <w:szCs w:val="24"/>
        </w:rPr>
      </w:pPr>
      <w:r>
        <w:rPr>
          <w:rFonts w:eastAsia="Arial"/>
          <w:sz w:val="24"/>
          <w:szCs w:val="24"/>
        </w:rPr>
        <w:t xml:space="preserve">Now is the time for the public to comment. </w:t>
      </w:r>
    </w:p>
    <w:p w14:paraId="1B1C752F" w14:textId="77777777" w:rsidR="008B6624" w:rsidRDefault="001202F7">
      <w:pPr>
        <w:widowControl w:val="0"/>
        <w:jc w:val="both"/>
        <w:rPr>
          <w:color w:val="FF0000"/>
          <w:sz w:val="24"/>
          <w:szCs w:val="24"/>
        </w:rPr>
      </w:pPr>
      <w:r>
        <w:rPr>
          <w:color w:val="FF0000"/>
          <w:sz w:val="24"/>
          <w:szCs w:val="24"/>
        </w:rPr>
        <w:t xml:space="preserve"> </w:t>
      </w:r>
    </w:p>
    <w:p w14:paraId="2DC85E92" w14:textId="21DA4133" w:rsidR="008B6624" w:rsidRDefault="002351F5">
      <w:pPr>
        <w:widowControl w:val="0"/>
        <w:numPr>
          <w:ilvl w:val="0"/>
          <w:numId w:val="2"/>
        </w:numPr>
        <w:ind w:hanging="540"/>
        <w:jc w:val="both"/>
        <w:rPr>
          <w:rFonts w:ascii="Arial" w:eastAsia="Arial" w:hAnsi="Arial" w:cs="Arial"/>
          <w:sz w:val="24"/>
          <w:szCs w:val="24"/>
        </w:rPr>
      </w:pPr>
      <w:r>
        <w:rPr>
          <w:b/>
          <w:sz w:val="24"/>
          <w:szCs w:val="24"/>
        </w:rPr>
        <w:t xml:space="preserve">   </w:t>
      </w:r>
      <w:r w:rsidR="001202F7">
        <w:rPr>
          <w:b/>
          <w:sz w:val="24"/>
          <w:szCs w:val="24"/>
          <w:u w:val="single"/>
        </w:rPr>
        <w:t>PETITIONS AND COMMUNICATIONS</w:t>
      </w:r>
    </w:p>
    <w:p w14:paraId="7AE0E05A" w14:textId="77777777" w:rsidR="008B6624" w:rsidRDefault="008B6624">
      <w:pPr>
        <w:widowControl w:val="0"/>
        <w:tabs>
          <w:tab w:val="left" w:pos="1080"/>
        </w:tabs>
        <w:jc w:val="both"/>
        <w:rPr>
          <w:sz w:val="24"/>
          <w:szCs w:val="24"/>
        </w:rPr>
      </w:pPr>
    </w:p>
    <w:p w14:paraId="200BCA51" w14:textId="646E3437" w:rsidR="008B6624" w:rsidRPr="005B2E4A" w:rsidRDefault="002351F5">
      <w:pPr>
        <w:widowControl w:val="0"/>
        <w:numPr>
          <w:ilvl w:val="0"/>
          <w:numId w:val="2"/>
        </w:numPr>
        <w:ind w:left="360"/>
        <w:jc w:val="both"/>
        <w:rPr>
          <w:rFonts w:ascii="Arial" w:eastAsia="Arial" w:hAnsi="Arial" w:cs="Arial"/>
          <w:sz w:val="24"/>
          <w:szCs w:val="24"/>
        </w:rPr>
      </w:pPr>
      <w:r>
        <w:rPr>
          <w:b/>
          <w:sz w:val="24"/>
          <w:szCs w:val="24"/>
        </w:rPr>
        <w:t xml:space="preserve">      </w:t>
      </w:r>
      <w:r w:rsidR="001202F7">
        <w:rPr>
          <w:b/>
          <w:sz w:val="24"/>
          <w:szCs w:val="24"/>
          <w:u w:val="single"/>
        </w:rPr>
        <w:t>FROM THE MAYOR</w:t>
      </w:r>
    </w:p>
    <w:p w14:paraId="7F5D555F" w14:textId="77777777" w:rsidR="008B6624" w:rsidRDefault="008B6624">
      <w:pPr>
        <w:widowControl w:val="0"/>
        <w:jc w:val="both"/>
        <w:rPr>
          <w:sz w:val="24"/>
          <w:szCs w:val="24"/>
          <w:u w:val="single"/>
        </w:rPr>
      </w:pPr>
    </w:p>
    <w:p w14:paraId="3AA11672" w14:textId="47B814D3" w:rsidR="008B6624" w:rsidRDefault="002351F5">
      <w:pPr>
        <w:widowControl w:val="0"/>
        <w:numPr>
          <w:ilvl w:val="0"/>
          <w:numId w:val="2"/>
        </w:numPr>
        <w:ind w:hanging="540"/>
        <w:jc w:val="both"/>
        <w:rPr>
          <w:rFonts w:ascii="Arial" w:eastAsia="Arial" w:hAnsi="Arial" w:cs="Arial"/>
          <w:sz w:val="24"/>
          <w:szCs w:val="24"/>
        </w:rPr>
      </w:pPr>
      <w:r>
        <w:rPr>
          <w:b/>
          <w:sz w:val="24"/>
          <w:szCs w:val="24"/>
        </w:rPr>
        <w:t xml:space="preserve">  </w:t>
      </w:r>
      <w:r>
        <w:rPr>
          <w:b/>
          <w:sz w:val="24"/>
          <w:szCs w:val="24"/>
        </w:rPr>
        <w:tab/>
      </w:r>
      <w:r w:rsidR="001202F7">
        <w:rPr>
          <w:b/>
          <w:sz w:val="24"/>
          <w:szCs w:val="24"/>
          <w:u w:val="single"/>
        </w:rPr>
        <w:t>FROM THE PLANNING AND ZONING COMMISSION</w:t>
      </w:r>
    </w:p>
    <w:p w14:paraId="50E6F3D9" w14:textId="77777777" w:rsidR="008B6624" w:rsidRDefault="008B6624">
      <w:pPr>
        <w:widowControl w:val="0"/>
        <w:jc w:val="both"/>
        <w:rPr>
          <w:sz w:val="24"/>
          <w:szCs w:val="24"/>
        </w:rPr>
      </w:pPr>
    </w:p>
    <w:p w14:paraId="0901384B" w14:textId="504A3ABC" w:rsidR="008B6624" w:rsidRPr="008A3590" w:rsidRDefault="002351F5" w:rsidP="008A3590">
      <w:pPr>
        <w:widowControl w:val="0"/>
        <w:numPr>
          <w:ilvl w:val="0"/>
          <w:numId w:val="2"/>
        </w:numPr>
        <w:ind w:hanging="540"/>
        <w:jc w:val="both"/>
        <w:rPr>
          <w:rFonts w:ascii="Arial" w:eastAsia="Arial" w:hAnsi="Arial" w:cs="Arial"/>
          <w:sz w:val="24"/>
          <w:szCs w:val="24"/>
        </w:rPr>
      </w:pPr>
      <w:bookmarkStart w:id="2" w:name="_3znysh7" w:colFirst="0" w:colLast="0"/>
      <w:bookmarkEnd w:id="2"/>
      <w:r>
        <w:rPr>
          <w:b/>
          <w:sz w:val="24"/>
          <w:szCs w:val="24"/>
        </w:rPr>
        <w:t xml:space="preserve">   </w:t>
      </w:r>
      <w:r w:rsidR="001202F7">
        <w:rPr>
          <w:b/>
          <w:sz w:val="24"/>
          <w:szCs w:val="24"/>
          <w:u w:val="single"/>
        </w:rPr>
        <w:t>FROM THE CITY ADMINISTRATOR</w:t>
      </w:r>
    </w:p>
    <w:p w14:paraId="18BB2397" w14:textId="77777777" w:rsidR="00EE2B31" w:rsidRDefault="00EE2B31" w:rsidP="00702592">
      <w:pPr>
        <w:widowControl w:val="0"/>
        <w:tabs>
          <w:tab w:val="left" w:pos="720"/>
        </w:tabs>
        <w:jc w:val="both"/>
        <w:rPr>
          <w:sz w:val="24"/>
          <w:szCs w:val="24"/>
        </w:rPr>
      </w:pPr>
    </w:p>
    <w:p w14:paraId="53F67F9B" w14:textId="7B702904" w:rsidR="00702592" w:rsidRDefault="001F6197">
      <w:pPr>
        <w:widowControl w:val="0"/>
        <w:numPr>
          <w:ilvl w:val="1"/>
          <w:numId w:val="2"/>
        </w:numPr>
        <w:jc w:val="both"/>
        <w:rPr>
          <w:sz w:val="24"/>
          <w:szCs w:val="24"/>
        </w:rPr>
      </w:pPr>
      <w:r>
        <w:rPr>
          <w:sz w:val="24"/>
          <w:szCs w:val="24"/>
        </w:rPr>
        <w:t>Ordinance Amending the Zoning Ordinance of the City of Muscatine, Iowa</w:t>
      </w:r>
    </w:p>
    <w:p w14:paraId="5B7704DB" w14:textId="00022E3D" w:rsidR="00385172" w:rsidRDefault="00385172" w:rsidP="00385172">
      <w:pPr>
        <w:widowControl w:val="0"/>
        <w:ind w:left="1440"/>
        <w:jc w:val="both"/>
        <w:rPr>
          <w:sz w:val="24"/>
          <w:szCs w:val="24"/>
        </w:rPr>
      </w:pPr>
    </w:p>
    <w:p w14:paraId="6EB4841E" w14:textId="6C399798" w:rsidR="00385172" w:rsidRDefault="00385172" w:rsidP="00385172">
      <w:pPr>
        <w:widowControl w:val="0"/>
        <w:ind w:left="1440"/>
        <w:jc w:val="both"/>
        <w:rPr>
          <w:sz w:val="24"/>
          <w:szCs w:val="24"/>
        </w:rPr>
      </w:pPr>
      <w:r>
        <w:rPr>
          <w:sz w:val="24"/>
          <w:szCs w:val="24"/>
        </w:rPr>
        <w:t>Presented for City Council’s consideration is</w:t>
      </w:r>
      <w:r w:rsidR="001F6197">
        <w:rPr>
          <w:sz w:val="24"/>
          <w:szCs w:val="24"/>
        </w:rPr>
        <w:t xml:space="preserve"> the first reading of an Ordinance amending the Zoning Ordinance of the City of Muscatine</w:t>
      </w:r>
      <w:r w:rsidR="00E4117F">
        <w:rPr>
          <w:sz w:val="24"/>
          <w:szCs w:val="24"/>
        </w:rPr>
        <w:t>,</w:t>
      </w:r>
      <w:r w:rsidR="001F6197">
        <w:rPr>
          <w:sz w:val="24"/>
          <w:szCs w:val="24"/>
        </w:rPr>
        <w:t xml:space="preserve"> Iowa</w:t>
      </w:r>
      <w:r w:rsidR="00E4117F">
        <w:rPr>
          <w:sz w:val="24"/>
          <w:szCs w:val="24"/>
        </w:rPr>
        <w:t xml:space="preserve">, to </w:t>
      </w:r>
      <w:r w:rsidR="00E4117F">
        <w:rPr>
          <w:rFonts w:eastAsia="Arial"/>
          <w:sz w:val="24"/>
          <w:szCs w:val="24"/>
        </w:rPr>
        <w:t xml:space="preserve">rezone 32.78 acres of land located at the southeast corner of the U.S. Bypass &amp; Mittman Road intersection from Agriculture Development to M-1 Light Industrial. This zoning change would allow for the development of a Love’s Travel Stop &amp; Country Store at this location. </w:t>
      </w:r>
      <w:r w:rsidR="001F6197">
        <w:rPr>
          <w:sz w:val="24"/>
          <w:szCs w:val="24"/>
        </w:rPr>
        <w:t xml:space="preserve"> </w:t>
      </w:r>
      <w:r w:rsidR="00E4117F">
        <w:rPr>
          <w:sz w:val="24"/>
          <w:szCs w:val="24"/>
        </w:rPr>
        <w:t>(Public Hearing A)</w:t>
      </w:r>
    </w:p>
    <w:p w14:paraId="54554738" w14:textId="669A158B" w:rsidR="00385172" w:rsidRDefault="00385172" w:rsidP="00385172">
      <w:pPr>
        <w:widowControl w:val="0"/>
        <w:ind w:left="1440"/>
        <w:jc w:val="both"/>
        <w:rPr>
          <w:sz w:val="24"/>
          <w:szCs w:val="24"/>
        </w:rPr>
      </w:pPr>
    </w:p>
    <w:p w14:paraId="40396C68" w14:textId="7F7027B7" w:rsidR="00385172" w:rsidRDefault="00385172" w:rsidP="00385172">
      <w:pPr>
        <w:widowControl w:val="0"/>
        <w:ind w:left="1440"/>
        <w:jc w:val="both"/>
        <w:rPr>
          <w:sz w:val="24"/>
          <w:szCs w:val="24"/>
        </w:rPr>
      </w:pPr>
      <w:r>
        <w:rPr>
          <w:sz w:val="24"/>
          <w:szCs w:val="24"/>
        </w:rPr>
        <w:t xml:space="preserve">Is there a motion </w:t>
      </w:r>
      <w:r w:rsidR="00E4117F">
        <w:rPr>
          <w:sz w:val="24"/>
          <w:szCs w:val="24"/>
        </w:rPr>
        <w:t>to approve the first reading of this ordinance</w:t>
      </w:r>
      <w:r>
        <w:rPr>
          <w:sz w:val="24"/>
          <w:szCs w:val="24"/>
        </w:rPr>
        <w:t xml:space="preserve"> as submitted?</w:t>
      </w:r>
    </w:p>
    <w:p w14:paraId="2DF5F5C1" w14:textId="77777777" w:rsidR="00385172" w:rsidRDefault="00385172" w:rsidP="00385172">
      <w:pPr>
        <w:widowControl w:val="0"/>
        <w:ind w:left="1440"/>
        <w:jc w:val="both"/>
        <w:rPr>
          <w:sz w:val="24"/>
          <w:szCs w:val="24"/>
        </w:rPr>
      </w:pPr>
    </w:p>
    <w:p w14:paraId="16E3C3A9" w14:textId="46CF6977" w:rsidR="00385172" w:rsidRDefault="00385172">
      <w:pPr>
        <w:widowControl w:val="0"/>
        <w:numPr>
          <w:ilvl w:val="1"/>
          <w:numId w:val="2"/>
        </w:numPr>
        <w:jc w:val="both"/>
        <w:rPr>
          <w:sz w:val="24"/>
          <w:szCs w:val="24"/>
        </w:rPr>
      </w:pPr>
      <w:r>
        <w:rPr>
          <w:sz w:val="24"/>
          <w:szCs w:val="24"/>
        </w:rPr>
        <w:t xml:space="preserve">Resolution </w:t>
      </w:r>
      <w:r w:rsidR="00E4117F">
        <w:rPr>
          <w:sz w:val="24"/>
          <w:szCs w:val="24"/>
        </w:rPr>
        <w:t xml:space="preserve">Approving Development Agreement with </w:t>
      </w:r>
      <w:proofErr w:type="spellStart"/>
      <w:r w:rsidR="00E4117F">
        <w:rPr>
          <w:sz w:val="24"/>
          <w:szCs w:val="24"/>
        </w:rPr>
        <w:t>Musco</w:t>
      </w:r>
      <w:proofErr w:type="spellEnd"/>
      <w:r w:rsidR="00E4117F">
        <w:rPr>
          <w:sz w:val="24"/>
          <w:szCs w:val="24"/>
        </w:rPr>
        <w:t xml:space="preserve"> Sports Lighting</w:t>
      </w:r>
    </w:p>
    <w:p w14:paraId="1E0DDDE3" w14:textId="15061746" w:rsidR="00E4117F" w:rsidRDefault="00E4117F" w:rsidP="00E4117F">
      <w:pPr>
        <w:widowControl w:val="0"/>
        <w:ind w:left="1440"/>
        <w:jc w:val="both"/>
        <w:rPr>
          <w:sz w:val="24"/>
          <w:szCs w:val="24"/>
        </w:rPr>
      </w:pPr>
    </w:p>
    <w:p w14:paraId="1DE0868D" w14:textId="282572C8" w:rsidR="00E4117F" w:rsidRDefault="00E4117F" w:rsidP="00E4117F">
      <w:pPr>
        <w:widowControl w:val="0"/>
        <w:ind w:left="1440"/>
        <w:jc w:val="both"/>
        <w:rPr>
          <w:sz w:val="24"/>
          <w:szCs w:val="24"/>
        </w:rPr>
      </w:pPr>
      <w:r>
        <w:rPr>
          <w:sz w:val="24"/>
          <w:szCs w:val="24"/>
        </w:rPr>
        <w:t xml:space="preserve">Presented for City Council’s consideration is a Resolution to approve a development agreement with </w:t>
      </w:r>
      <w:proofErr w:type="spellStart"/>
      <w:r>
        <w:rPr>
          <w:sz w:val="24"/>
          <w:szCs w:val="24"/>
        </w:rPr>
        <w:t>Musco</w:t>
      </w:r>
      <w:proofErr w:type="spellEnd"/>
      <w:r>
        <w:rPr>
          <w:sz w:val="24"/>
          <w:szCs w:val="24"/>
        </w:rPr>
        <w:t xml:space="preserve"> Sports Lighting and to authorize annual appropriating tax increment payments and pledging certain tax Increment revenues to the payment of the agreement. (Public Hearing B)</w:t>
      </w:r>
    </w:p>
    <w:p w14:paraId="5DC014D1" w14:textId="2CEB899E" w:rsidR="00385172" w:rsidRDefault="00385172" w:rsidP="00385172">
      <w:pPr>
        <w:widowControl w:val="0"/>
        <w:ind w:left="1080"/>
        <w:jc w:val="both"/>
        <w:rPr>
          <w:sz w:val="24"/>
          <w:szCs w:val="24"/>
        </w:rPr>
      </w:pPr>
    </w:p>
    <w:p w14:paraId="6981561D" w14:textId="7988A9F8" w:rsidR="00424925" w:rsidRDefault="00385172" w:rsidP="00424925">
      <w:pPr>
        <w:widowControl w:val="0"/>
        <w:ind w:left="1440"/>
        <w:jc w:val="both"/>
        <w:rPr>
          <w:sz w:val="24"/>
          <w:szCs w:val="24"/>
        </w:rPr>
      </w:pPr>
      <w:r>
        <w:rPr>
          <w:sz w:val="24"/>
          <w:szCs w:val="24"/>
        </w:rPr>
        <w:t>Is there a motion to adopt this resolution as submitted?</w:t>
      </w:r>
    </w:p>
    <w:p w14:paraId="58636E3B" w14:textId="77777777" w:rsidR="00424925" w:rsidRDefault="00424925" w:rsidP="00F05C85">
      <w:pPr>
        <w:widowControl w:val="0"/>
        <w:tabs>
          <w:tab w:val="left" w:pos="1440"/>
        </w:tabs>
        <w:overflowPunct w:val="0"/>
        <w:autoSpaceDE w:val="0"/>
        <w:autoSpaceDN w:val="0"/>
        <w:adjustRightInd w:val="0"/>
        <w:jc w:val="both"/>
        <w:textAlignment w:val="baseline"/>
        <w:rPr>
          <w:color w:val="000000"/>
          <w:sz w:val="24"/>
        </w:rPr>
      </w:pPr>
    </w:p>
    <w:p w14:paraId="69630DD8" w14:textId="77777777" w:rsidR="00424925" w:rsidRDefault="00ED2562" w:rsidP="00424925">
      <w:pPr>
        <w:widowControl w:val="0"/>
        <w:numPr>
          <w:ilvl w:val="1"/>
          <w:numId w:val="2"/>
        </w:numPr>
        <w:tabs>
          <w:tab w:val="left" w:pos="1440"/>
        </w:tabs>
        <w:overflowPunct w:val="0"/>
        <w:autoSpaceDE w:val="0"/>
        <w:autoSpaceDN w:val="0"/>
        <w:adjustRightInd w:val="0"/>
        <w:jc w:val="both"/>
        <w:textAlignment w:val="baseline"/>
        <w:rPr>
          <w:color w:val="000000"/>
          <w:sz w:val="24"/>
        </w:rPr>
      </w:pPr>
      <w:r>
        <w:rPr>
          <w:color w:val="000000"/>
          <w:sz w:val="24"/>
        </w:rPr>
        <w:t xml:space="preserve">Resolution </w:t>
      </w:r>
      <w:r w:rsidR="00424925">
        <w:rPr>
          <w:color w:val="000000"/>
          <w:sz w:val="24"/>
        </w:rPr>
        <w:t>Approving the Final Plat of Ripley Addition Part One</w:t>
      </w:r>
    </w:p>
    <w:p w14:paraId="181708D7" w14:textId="77777777" w:rsidR="00424925" w:rsidRDefault="00424925" w:rsidP="00424925">
      <w:pPr>
        <w:widowControl w:val="0"/>
        <w:tabs>
          <w:tab w:val="left" w:pos="1440"/>
        </w:tabs>
        <w:overflowPunct w:val="0"/>
        <w:autoSpaceDE w:val="0"/>
        <w:autoSpaceDN w:val="0"/>
        <w:adjustRightInd w:val="0"/>
        <w:ind w:left="1440"/>
        <w:jc w:val="both"/>
        <w:textAlignment w:val="baseline"/>
        <w:rPr>
          <w:color w:val="000000"/>
          <w:sz w:val="24"/>
        </w:rPr>
      </w:pPr>
    </w:p>
    <w:p w14:paraId="46BACCC3" w14:textId="77777777" w:rsidR="00424925" w:rsidRDefault="00424925" w:rsidP="00424925">
      <w:pPr>
        <w:widowControl w:val="0"/>
        <w:tabs>
          <w:tab w:val="left" w:pos="1440"/>
        </w:tabs>
        <w:overflowPunct w:val="0"/>
        <w:autoSpaceDE w:val="0"/>
        <w:autoSpaceDN w:val="0"/>
        <w:adjustRightInd w:val="0"/>
        <w:ind w:left="1440"/>
        <w:jc w:val="both"/>
        <w:textAlignment w:val="baseline"/>
        <w:rPr>
          <w:color w:val="000000"/>
          <w:sz w:val="24"/>
        </w:rPr>
      </w:pPr>
      <w:r>
        <w:rPr>
          <w:color w:val="000000"/>
          <w:sz w:val="24"/>
        </w:rPr>
        <w:t>Presented for City Council’s consideration is a Resolution approving the final plat of Ripley Addition Part One to the City of Muscatine, Iowa. Said plat has been approved by the Planning and Zoning Commission of the City and has been examined by the City Council of the City of Muscatine, Iowa.</w:t>
      </w:r>
    </w:p>
    <w:p w14:paraId="074E3893" w14:textId="77777777" w:rsidR="00424925" w:rsidRDefault="00424925" w:rsidP="00424925">
      <w:pPr>
        <w:widowControl w:val="0"/>
        <w:tabs>
          <w:tab w:val="left" w:pos="1440"/>
        </w:tabs>
        <w:jc w:val="both"/>
        <w:rPr>
          <w:sz w:val="24"/>
        </w:rPr>
      </w:pPr>
    </w:p>
    <w:p w14:paraId="025D7F7C" w14:textId="0AED7573" w:rsidR="00240F82" w:rsidRPr="00424925" w:rsidRDefault="00424925" w:rsidP="00424925">
      <w:pPr>
        <w:widowControl w:val="0"/>
        <w:tabs>
          <w:tab w:val="left" w:pos="1440"/>
        </w:tabs>
        <w:ind w:left="1440"/>
        <w:jc w:val="both"/>
        <w:rPr>
          <w:sz w:val="24"/>
        </w:rPr>
      </w:pPr>
      <w:r>
        <w:rPr>
          <w:sz w:val="24"/>
        </w:rPr>
        <w:t>Is there a motion to adopt this resolution as submitted?</w:t>
      </w:r>
    </w:p>
    <w:p w14:paraId="2C7A77C4" w14:textId="77777777" w:rsidR="00424925" w:rsidRDefault="00424925" w:rsidP="00424925">
      <w:pPr>
        <w:widowControl w:val="0"/>
        <w:tabs>
          <w:tab w:val="left" w:pos="1440"/>
        </w:tabs>
        <w:overflowPunct w:val="0"/>
        <w:autoSpaceDE w:val="0"/>
        <w:autoSpaceDN w:val="0"/>
        <w:adjustRightInd w:val="0"/>
        <w:ind w:left="1440"/>
        <w:jc w:val="both"/>
        <w:textAlignment w:val="baseline"/>
        <w:rPr>
          <w:color w:val="000000"/>
          <w:sz w:val="24"/>
        </w:rPr>
      </w:pPr>
    </w:p>
    <w:p w14:paraId="399F0E6A" w14:textId="347BD44A" w:rsidR="00424925" w:rsidRDefault="00424925" w:rsidP="00A76FA6">
      <w:pPr>
        <w:widowControl w:val="0"/>
        <w:numPr>
          <w:ilvl w:val="1"/>
          <w:numId w:val="2"/>
        </w:numPr>
        <w:tabs>
          <w:tab w:val="left" w:pos="1440"/>
        </w:tabs>
        <w:overflowPunct w:val="0"/>
        <w:autoSpaceDE w:val="0"/>
        <w:autoSpaceDN w:val="0"/>
        <w:adjustRightInd w:val="0"/>
        <w:jc w:val="both"/>
        <w:textAlignment w:val="baseline"/>
        <w:rPr>
          <w:color w:val="000000"/>
          <w:sz w:val="24"/>
        </w:rPr>
      </w:pPr>
      <w:r>
        <w:rPr>
          <w:color w:val="000000"/>
          <w:sz w:val="24"/>
        </w:rPr>
        <w:t>Re</w:t>
      </w:r>
      <w:r w:rsidR="00CC04A1">
        <w:rPr>
          <w:color w:val="000000"/>
          <w:sz w:val="24"/>
        </w:rPr>
        <w:t>quest to</w:t>
      </w:r>
      <w:r>
        <w:rPr>
          <w:color w:val="000000"/>
          <w:sz w:val="24"/>
        </w:rPr>
        <w:t xml:space="preserve"> Approv</w:t>
      </w:r>
      <w:r w:rsidR="00CC04A1">
        <w:rPr>
          <w:color w:val="000000"/>
          <w:sz w:val="24"/>
        </w:rPr>
        <w:t>e</w:t>
      </w:r>
      <w:r>
        <w:rPr>
          <w:color w:val="000000"/>
          <w:sz w:val="24"/>
        </w:rPr>
        <w:t xml:space="preserve"> Amendment #1 to the Lease Agreement with USCOC for rooftop space at the Clark House</w:t>
      </w:r>
    </w:p>
    <w:p w14:paraId="6DD45450" w14:textId="05B3714F" w:rsidR="00424925" w:rsidRDefault="00424925" w:rsidP="00424925">
      <w:pPr>
        <w:widowControl w:val="0"/>
        <w:tabs>
          <w:tab w:val="left" w:pos="1440"/>
        </w:tabs>
        <w:overflowPunct w:val="0"/>
        <w:autoSpaceDE w:val="0"/>
        <w:autoSpaceDN w:val="0"/>
        <w:adjustRightInd w:val="0"/>
        <w:ind w:left="1440"/>
        <w:jc w:val="both"/>
        <w:textAlignment w:val="baseline"/>
        <w:rPr>
          <w:color w:val="000000"/>
          <w:sz w:val="24"/>
        </w:rPr>
      </w:pPr>
    </w:p>
    <w:p w14:paraId="500E9B12" w14:textId="5193F7A2" w:rsidR="00424925" w:rsidRDefault="00424925" w:rsidP="00424925">
      <w:pPr>
        <w:widowControl w:val="0"/>
        <w:tabs>
          <w:tab w:val="left" w:pos="1440"/>
        </w:tabs>
        <w:overflowPunct w:val="0"/>
        <w:autoSpaceDE w:val="0"/>
        <w:autoSpaceDN w:val="0"/>
        <w:adjustRightInd w:val="0"/>
        <w:ind w:left="1440"/>
        <w:jc w:val="both"/>
        <w:textAlignment w:val="baseline"/>
        <w:rPr>
          <w:color w:val="000000"/>
          <w:sz w:val="24"/>
        </w:rPr>
      </w:pPr>
      <w:r>
        <w:rPr>
          <w:color w:val="000000"/>
          <w:sz w:val="24"/>
        </w:rPr>
        <w:t>Presented for City Council’s consideration is</w:t>
      </w:r>
      <w:r w:rsidR="00CC04A1">
        <w:rPr>
          <w:color w:val="000000"/>
          <w:sz w:val="24"/>
        </w:rPr>
        <w:t xml:space="preserve"> request to approve amendment #1 to the lease agreement with USCOC for rooftop space at the Clark House.  </w:t>
      </w:r>
      <w:r w:rsidR="00244255">
        <w:rPr>
          <w:color w:val="000000"/>
          <w:sz w:val="24"/>
        </w:rPr>
        <w:t xml:space="preserve">This amendment only changes the equipment used and the layout of the equipment.  No financial changes are being made. </w:t>
      </w:r>
    </w:p>
    <w:p w14:paraId="0DB55697" w14:textId="00C79F13" w:rsidR="00424925" w:rsidRDefault="00424925" w:rsidP="00424925">
      <w:pPr>
        <w:widowControl w:val="0"/>
        <w:tabs>
          <w:tab w:val="left" w:pos="1440"/>
        </w:tabs>
        <w:overflowPunct w:val="0"/>
        <w:autoSpaceDE w:val="0"/>
        <w:autoSpaceDN w:val="0"/>
        <w:adjustRightInd w:val="0"/>
        <w:jc w:val="both"/>
        <w:textAlignment w:val="baseline"/>
        <w:rPr>
          <w:color w:val="000000"/>
          <w:sz w:val="24"/>
        </w:rPr>
      </w:pPr>
    </w:p>
    <w:p w14:paraId="052E4292" w14:textId="011E9409" w:rsidR="00424925" w:rsidRDefault="00424925" w:rsidP="00424925">
      <w:pPr>
        <w:widowControl w:val="0"/>
        <w:tabs>
          <w:tab w:val="left" w:pos="1440"/>
        </w:tabs>
        <w:overflowPunct w:val="0"/>
        <w:autoSpaceDE w:val="0"/>
        <w:autoSpaceDN w:val="0"/>
        <w:adjustRightInd w:val="0"/>
        <w:ind w:left="1440"/>
        <w:jc w:val="both"/>
        <w:textAlignment w:val="baseline"/>
        <w:rPr>
          <w:color w:val="000000"/>
          <w:sz w:val="24"/>
        </w:rPr>
      </w:pPr>
      <w:r>
        <w:rPr>
          <w:color w:val="000000"/>
          <w:sz w:val="24"/>
        </w:rPr>
        <w:t>Is there a motion to a</w:t>
      </w:r>
      <w:r w:rsidR="00D5421D">
        <w:rPr>
          <w:color w:val="000000"/>
          <w:sz w:val="24"/>
        </w:rPr>
        <w:t>pprove</w:t>
      </w:r>
      <w:r>
        <w:rPr>
          <w:color w:val="000000"/>
          <w:sz w:val="24"/>
        </w:rPr>
        <w:t xml:space="preserve"> this Re</w:t>
      </w:r>
      <w:r w:rsidR="00D5421D">
        <w:rPr>
          <w:color w:val="000000"/>
          <w:sz w:val="24"/>
        </w:rPr>
        <w:t>quest</w:t>
      </w:r>
      <w:r>
        <w:rPr>
          <w:color w:val="000000"/>
          <w:sz w:val="24"/>
        </w:rPr>
        <w:t xml:space="preserve"> as submitted?</w:t>
      </w:r>
    </w:p>
    <w:p w14:paraId="1E39F57D" w14:textId="77777777" w:rsidR="00CB7065" w:rsidRDefault="00CB7065" w:rsidP="000947F5">
      <w:pPr>
        <w:widowControl w:val="0"/>
        <w:tabs>
          <w:tab w:val="left" w:pos="720"/>
        </w:tabs>
        <w:jc w:val="both"/>
        <w:rPr>
          <w:sz w:val="24"/>
          <w:szCs w:val="24"/>
        </w:rPr>
      </w:pPr>
      <w:bookmarkStart w:id="3" w:name="_Hlk23335563"/>
    </w:p>
    <w:p w14:paraId="13D21009" w14:textId="1CB27FDA" w:rsidR="00CB7065" w:rsidRDefault="00A76FA6" w:rsidP="00ED2562">
      <w:pPr>
        <w:widowControl w:val="0"/>
        <w:numPr>
          <w:ilvl w:val="1"/>
          <w:numId w:val="2"/>
        </w:numPr>
        <w:tabs>
          <w:tab w:val="left" w:pos="720"/>
        </w:tabs>
        <w:jc w:val="both"/>
        <w:rPr>
          <w:sz w:val="24"/>
          <w:szCs w:val="24"/>
        </w:rPr>
      </w:pPr>
      <w:r>
        <w:rPr>
          <w:sz w:val="24"/>
          <w:szCs w:val="24"/>
        </w:rPr>
        <w:t>Request to Approve the Issuance of a Purchase Order for Rear Load Refuse Truck</w:t>
      </w:r>
      <w:r w:rsidR="00CC395E">
        <w:rPr>
          <w:sz w:val="24"/>
          <w:szCs w:val="24"/>
        </w:rPr>
        <w:t xml:space="preserve"> and to Declare Existing Truck Surplus </w:t>
      </w:r>
    </w:p>
    <w:p w14:paraId="247CE900" w14:textId="6703680F" w:rsidR="000947F5" w:rsidRDefault="000947F5" w:rsidP="000947F5">
      <w:pPr>
        <w:widowControl w:val="0"/>
        <w:tabs>
          <w:tab w:val="left" w:pos="720"/>
        </w:tabs>
        <w:ind w:left="1440"/>
        <w:jc w:val="both"/>
        <w:rPr>
          <w:sz w:val="24"/>
          <w:szCs w:val="24"/>
        </w:rPr>
      </w:pPr>
    </w:p>
    <w:p w14:paraId="2070D27E" w14:textId="23DAA94A" w:rsidR="000947F5" w:rsidRDefault="000947F5" w:rsidP="000947F5">
      <w:pPr>
        <w:widowControl w:val="0"/>
        <w:tabs>
          <w:tab w:val="left" w:pos="720"/>
        </w:tabs>
        <w:ind w:left="1440"/>
        <w:jc w:val="both"/>
        <w:rPr>
          <w:sz w:val="24"/>
          <w:szCs w:val="24"/>
        </w:rPr>
      </w:pPr>
      <w:r>
        <w:rPr>
          <w:sz w:val="24"/>
          <w:szCs w:val="24"/>
        </w:rPr>
        <w:t xml:space="preserve">Presented for City Council’s </w:t>
      </w:r>
      <w:r w:rsidR="00A76FA6">
        <w:rPr>
          <w:sz w:val="24"/>
          <w:szCs w:val="24"/>
        </w:rPr>
        <w:t xml:space="preserve">consideration is a request to approve the issuance of a purchase order to Elliott Equipment in the amount of $157,850.00 for the purchase of a 2020 Freightliner truck with </w:t>
      </w:r>
      <w:r w:rsidR="00744930">
        <w:rPr>
          <w:sz w:val="24"/>
          <w:szCs w:val="24"/>
        </w:rPr>
        <w:t>a 20</w:t>
      </w:r>
      <w:r w:rsidR="00A76FA6">
        <w:rPr>
          <w:sz w:val="24"/>
          <w:szCs w:val="24"/>
        </w:rPr>
        <w:t>-yard New Way Cobra packer body</w:t>
      </w:r>
      <w:r w:rsidR="00744930">
        <w:rPr>
          <w:sz w:val="24"/>
          <w:szCs w:val="24"/>
        </w:rPr>
        <w:t xml:space="preserve">.  Eight bids were received with Elliott Equipment being the lowest bid.  There is $140,000.00 in the Solid Waste/Refuse budget to replace this truck.  The truck </w:t>
      </w:r>
      <w:r w:rsidR="00744930">
        <w:rPr>
          <w:sz w:val="24"/>
          <w:szCs w:val="24"/>
        </w:rPr>
        <w:lastRenderedPageBreak/>
        <w:t>being replace</w:t>
      </w:r>
      <w:r w:rsidR="008D7B13">
        <w:rPr>
          <w:sz w:val="24"/>
          <w:szCs w:val="24"/>
        </w:rPr>
        <w:t>d</w:t>
      </w:r>
      <w:r w:rsidR="00744930">
        <w:rPr>
          <w:sz w:val="24"/>
          <w:szCs w:val="24"/>
        </w:rPr>
        <w:t xml:space="preserve"> will be sold at auction or traded to dealer for $17,000 if a favorable auction price is not met.</w:t>
      </w:r>
    </w:p>
    <w:p w14:paraId="08BBF719" w14:textId="23425EA0" w:rsidR="000947F5" w:rsidRDefault="000947F5" w:rsidP="000947F5">
      <w:pPr>
        <w:widowControl w:val="0"/>
        <w:tabs>
          <w:tab w:val="left" w:pos="720"/>
        </w:tabs>
        <w:ind w:left="1440"/>
        <w:jc w:val="both"/>
        <w:rPr>
          <w:sz w:val="24"/>
          <w:szCs w:val="24"/>
        </w:rPr>
      </w:pPr>
    </w:p>
    <w:p w14:paraId="4434E8F5" w14:textId="1E9C5990" w:rsidR="000947F5" w:rsidRDefault="000947F5" w:rsidP="000947F5">
      <w:pPr>
        <w:widowControl w:val="0"/>
        <w:tabs>
          <w:tab w:val="left" w:pos="720"/>
        </w:tabs>
        <w:ind w:left="1440"/>
        <w:jc w:val="both"/>
        <w:rPr>
          <w:sz w:val="24"/>
          <w:szCs w:val="24"/>
        </w:rPr>
      </w:pPr>
      <w:r>
        <w:rPr>
          <w:sz w:val="24"/>
          <w:szCs w:val="24"/>
        </w:rPr>
        <w:t xml:space="preserve">Is there a motion to </w:t>
      </w:r>
      <w:r w:rsidR="008D7B13">
        <w:rPr>
          <w:sz w:val="24"/>
          <w:szCs w:val="24"/>
        </w:rPr>
        <w:t>authorize the issuance of a purchase order to Elliott Equipment Company for $157,850.00</w:t>
      </w:r>
      <w:r>
        <w:rPr>
          <w:sz w:val="24"/>
          <w:szCs w:val="24"/>
        </w:rPr>
        <w:t xml:space="preserve">? </w:t>
      </w:r>
    </w:p>
    <w:p w14:paraId="47E8D05F" w14:textId="498EA6E0" w:rsidR="00CC395E" w:rsidRDefault="00CC395E" w:rsidP="000947F5">
      <w:pPr>
        <w:widowControl w:val="0"/>
        <w:tabs>
          <w:tab w:val="left" w:pos="720"/>
        </w:tabs>
        <w:ind w:left="1440"/>
        <w:jc w:val="both"/>
        <w:rPr>
          <w:sz w:val="24"/>
          <w:szCs w:val="24"/>
        </w:rPr>
      </w:pPr>
    </w:p>
    <w:p w14:paraId="7F712E74" w14:textId="3D5962ED" w:rsidR="00CC395E" w:rsidRDefault="008D7B13" w:rsidP="000947F5">
      <w:pPr>
        <w:widowControl w:val="0"/>
        <w:tabs>
          <w:tab w:val="left" w:pos="720"/>
        </w:tabs>
        <w:ind w:left="1440"/>
        <w:jc w:val="both"/>
        <w:rPr>
          <w:sz w:val="24"/>
          <w:szCs w:val="24"/>
        </w:rPr>
      </w:pPr>
      <w:r>
        <w:rPr>
          <w:sz w:val="24"/>
          <w:szCs w:val="24"/>
        </w:rPr>
        <w:t>Is there a motion to declare the refuse collection truck being replaced as surplus</w:t>
      </w:r>
      <w:r w:rsidR="008D1380">
        <w:rPr>
          <w:sz w:val="24"/>
          <w:szCs w:val="24"/>
        </w:rPr>
        <w:t xml:space="preserve"> and proceed to sell or trade in this vehicle?</w:t>
      </w:r>
    </w:p>
    <w:p w14:paraId="48EC7028" w14:textId="77777777" w:rsidR="000947F5" w:rsidRDefault="000947F5" w:rsidP="000947F5">
      <w:pPr>
        <w:widowControl w:val="0"/>
        <w:tabs>
          <w:tab w:val="left" w:pos="720"/>
        </w:tabs>
        <w:ind w:left="1440"/>
        <w:jc w:val="both"/>
        <w:rPr>
          <w:sz w:val="24"/>
          <w:szCs w:val="24"/>
        </w:rPr>
      </w:pPr>
    </w:p>
    <w:p w14:paraId="324CC3B4" w14:textId="6DFEFC0A" w:rsidR="000947F5" w:rsidRDefault="000A669B" w:rsidP="00D14629">
      <w:pPr>
        <w:widowControl w:val="0"/>
        <w:numPr>
          <w:ilvl w:val="1"/>
          <w:numId w:val="2"/>
        </w:numPr>
        <w:tabs>
          <w:tab w:val="left" w:pos="720"/>
        </w:tabs>
        <w:jc w:val="both"/>
        <w:rPr>
          <w:sz w:val="24"/>
          <w:szCs w:val="24"/>
        </w:rPr>
      </w:pPr>
      <w:r w:rsidRPr="00744930">
        <w:rPr>
          <w:sz w:val="24"/>
          <w:szCs w:val="24"/>
        </w:rPr>
        <w:t>Request</w:t>
      </w:r>
      <w:r w:rsidR="000947F5" w:rsidRPr="00744930">
        <w:rPr>
          <w:sz w:val="24"/>
          <w:szCs w:val="24"/>
        </w:rPr>
        <w:t xml:space="preserve"> </w:t>
      </w:r>
      <w:r w:rsidR="00744930">
        <w:rPr>
          <w:sz w:val="24"/>
          <w:szCs w:val="24"/>
        </w:rPr>
        <w:t xml:space="preserve">to Approve </w:t>
      </w:r>
      <w:r w:rsidR="008D1380">
        <w:rPr>
          <w:sz w:val="24"/>
          <w:szCs w:val="24"/>
        </w:rPr>
        <w:t>a</w:t>
      </w:r>
      <w:r w:rsidR="00744930">
        <w:rPr>
          <w:sz w:val="24"/>
          <w:szCs w:val="24"/>
        </w:rPr>
        <w:t xml:space="preserve"> Professional Services Agreement</w:t>
      </w:r>
      <w:r w:rsidR="00244255">
        <w:rPr>
          <w:sz w:val="24"/>
          <w:szCs w:val="24"/>
        </w:rPr>
        <w:t xml:space="preserve"> for Lift Station Safety Improvements</w:t>
      </w:r>
    </w:p>
    <w:p w14:paraId="56BD6CA4" w14:textId="77777777" w:rsidR="00744930" w:rsidRPr="00744930" w:rsidRDefault="00744930" w:rsidP="00744930">
      <w:pPr>
        <w:widowControl w:val="0"/>
        <w:tabs>
          <w:tab w:val="left" w:pos="720"/>
        </w:tabs>
        <w:ind w:left="1440"/>
        <w:jc w:val="both"/>
        <w:rPr>
          <w:sz w:val="24"/>
          <w:szCs w:val="24"/>
        </w:rPr>
      </w:pPr>
    </w:p>
    <w:p w14:paraId="45FCA150" w14:textId="012619BD" w:rsidR="000947F5" w:rsidRDefault="000947F5" w:rsidP="000947F5">
      <w:pPr>
        <w:widowControl w:val="0"/>
        <w:tabs>
          <w:tab w:val="left" w:pos="720"/>
        </w:tabs>
        <w:ind w:left="1440"/>
        <w:jc w:val="both"/>
        <w:rPr>
          <w:sz w:val="24"/>
          <w:szCs w:val="24"/>
        </w:rPr>
      </w:pPr>
      <w:r>
        <w:rPr>
          <w:sz w:val="24"/>
          <w:szCs w:val="24"/>
        </w:rPr>
        <w:t xml:space="preserve">Presented for City Council’s consideration is a </w:t>
      </w:r>
      <w:r w:rsidR="000A669B">
        <w:rPr>
          <w:sz w:val="24"/>
          <w:szCs w:val="24"/>
        </w:rPr>
        <w:t>Request</w:t>
      </w:r>
      <w:r>
        <w:rPr>
          <w:sz w:val="24"/>
          <w:szCs w:val="24"/>
        </w:rPr>
        <w:t xml:space="preserve"> to approve </w:t>
      </w:r>
      <w:r w:rsidR="008D1380">
        <w:rPr>
          <w:sz w:val="24"/>
          <w:szCs w:val="24"/>
        </w:rPr>
        <w:t xml:space="preserve">the Professional Services Agreement with Stanley Consultants in the amount of $15,700.00, for a study of and recommendations of improvements to the platforms at the Papoose and Isett lift stations. </w:t>
      </w:r>
    </w:p>
    <w:p w14:paraId="07C55A80" w14:textId="77777777" w:rsidR="000947F5" w:rsidRDefault="000947F5" w:rsidP="000947F5">
      <w:pPr>
        <w:widowControl w:val="0"/>
        <w:tabs>
          <w:tab w:val="left" w:pos="720"/>
        </w:tabs>
        <w:ind w:left="1440"/>
        <w:jc w:val="both"/>
        <w:rPr>
          <w:sz w:val="24"/>
          <w:szCs w:val="24"/>
        </w:rPr>
      </w:pPr>
    </w:p>
    <w:p w14:paraId="536C27D8" w14:textId="17EAF038" w:rsidR="000947F5" w:rsidRDefault="000947F5" w:rsidP="000A669B">
      <w:pPr>
        <w:widowControl w:val="0"/>
        <w:tabs>
          <w:tab w:val="left" w:pos="720"/>
        </w:tabs>
        <w:ind w:left="1440"/>
        <w:jc w:val="both"/>
        <w:rPr>
          <w:sz w:val="24"/>
          <w:szCs w:val="24"/>
        </w:rPr>
      </w:pPr>
      <w:r>
        <w:rPr>
          <w:sz w:val="24"/>
          <w:szCs w:val="24"/>
        </w:rPr>
        <w:t xml:space="preserve">Is there a motion to </w:t>
      </w:r>
      <w:r w:rsidR="000A669B">
        <w:rPr>
          <w:sz w:val="24"/>
          <w:szCs w:val="24"/>
        </w:rPr>
        <w:t>approve</w:t>
      </w:r>
      <w:r>
        <w:rPr>
          <w:sz w:val="24"/>
          <w:szCs w:val="24"/>
        </w:rPr>
        <w:t xml:space="preserve"> this re</w:t>
      </w:r>
      <w:r w:rsidR="000A669B">
        <w:rPr>
          <w:sz w:val="24"/>
          <w:szCs w:val="24"/>
        </w:rPr>
        <w:t>quest</w:t>
      </w:r>
      <w:r>
        <w:rPr>
          <w:sz w:val="24"/>
          <w:szCs w:val="24"/>
        </w:rPr>
        <w:t xml:space="preserve"> as submitted? </w:t>
      </w:r>
    </w:p>
    <w:bookmarkEnd w:id="3"/>
    <w:p w14:paraId="168795C8" w14:textId="69448849" w:rsidR="00424925" w:rsidRDefault="00424925" w:rsidP="006C0867">
      <w:pPr>
        <w:widowControl w:val="0"/>
        <w:tabs>
          <w:tab w:val="left" w:pos="720"/>
        </w:tabs>
        <w:jc w:val="both"/>
        <w:rPr>
          <w:sz w:val="24"/>
          <w:szCs w:val="24"/>
        </w:rPr>
      </w:pPr>
    </w:p>
    <w:p w14:paraId="5D69A84C" w14:textId="0E7EF3C5" w:rsidR="00424925" w:rsidRDefault="008D1380" w:rsidP="008D1380">
      <w:pPr>
        <w:widowControl w:val="0"/>
        <w:numPr>
          <w:ilvl w:val="1"/>
          <w:numId w:val="2"/>
        </w:numPr>
        <w:tabs>
          <w:tab w:val="left" w:pos="720"/>
        </w:tabs>
        <w:jc w:val="both"/>
        <w:rPr>
          <w:sz w:val="24"/>
          <w:szCs w:val="24"/>
        </w:rPr>
      </w:pPr>
      <w:r>
        <w:rPr>
          <w:sz w:val="24"/>
          <w:szCs w:val="24"/>
        </w:rPr>
        <w:t>Request to Proceed with Server Virtualization Project</w:t>
      </w:r>
    </w:p>
    <w:p w14:paraId="375A8CEE" w14:textId="27DD616D" w:rsidR="008D1380" w:rsidRDefault="008D1380" w:rsidP="008D1380">
      <w:pPr>
        <w:widowControl w:val="0"/>
        <w:tabs>
          <w:tab w:val="left" w:pos="720"/>
        </w:tabs>
        <w:ind w:left="1440"/>
        <w:jc w:val="both"/>
        <w:rPr>
          <w:sz w:val="24"/>
          <w:szCs w:val="24"/>
        </w:rPr>
      </w:pPr>
    </w:p>
    <w:p w14:paraId="72EF59B4" w14:textId="53FA2872" w:rsidR="008D1380" w:rsidRDefault="008D1380" w:rsidP="008D1380">
      <w:pPr>
        <w:widowControl w:val="0"/>
        <w:tabs>
          <w:tab w:val="left" w:pos="720"/>
        </w:tabs>
        <w:ind w:left="1440"/>
        <w:jc w:val="both"/>
        <w:rPr>
          <w:sz w:val="24"/>
          <w:szCs w:val="24"/>
        </w:rPr>
      </w:pPr>
      <w:r>
        <w:rPr>
          <w:sz w:val="24"/>
          <w:szCs w:val="24"/>
        </w:rPr>
        <w:t>This request was included on the agenda for the November In-Depth meeting that was cancelled due to the lack of a quorum. The City IT Department would like to request approval to proceed with soliciting bids from qualified vendors for the computer hardware (servers and SAN)</w:t>
      </w:r>
      <w:r w:rsidR="00D5421D">
        <w:rPr>
          <w:sz w:val="24"/>
          <w:szCs w:val="24"/>
        </w:rPr>
        <w:t xml:space="preserve"> for the Servicer Virtualization Project</w:t>
      </w:r>
      <w:r>
        <w:rPr>
          <w:sz w:val="24"/>
          <w:szCs w:val="24"/>
        </w:rPr>
        <w:t xml:space="preserve">.  While this is not a budgeted </w:t>
      </w:r>
      <w:r w:rsidR="00D5421D">
        <w:rPr>
          <w:sz w:val="24"/>
          <w:szCs w:val="24"/>
        </w:rPr>
        <w:t>project</w:t>
      </w:r>
      <w:r>
        <w:rPr>
          <w:sz w:val="24"/>
          <w:szCs w:val="24"/>
        </w:rPr>
        <w:t xml:space="preserve"> this equipment can be funded from unused budgeted </w:t>
      </w:r>
      <w:r w:rsidR="00D5421D">
        <w:rPr>
          <w:sz w:val="24"/>
          <w:szCs w:val="24"/>
        </w:rPr>
        <w:t>c</w:t>
      </w:r>
      <w:r>
        <w:rPr>
          <w:sz w:val="24"/>
          <w:szCs w:val="24"/>
        </w:rPr>
        <w:t xml:space="preserve">apital </w:t>
      </w:r>
      <w:r w:rsidR="00D5421D">
        <w:rPr>
          <w:sz w:val="24"/>
          <w:szCs w:val="24"/>
        </w:rPr>
        <w:t>o</w:t>
      </w:r>
      <w:r>
        <w:rPr>
          <w:sz w:val="24"/>
          <w:szCs w:val="24"/>
        </w:rPr>
        <w:t xml:space="preserve">utlay </w:t>
      </w:r>
      <w:r w:rsidR="00D5421D">
        <w:rPr>
          <w:sz w:val="24"/>
          <w:szCs w:val="24"/>
        </w:rPr>
        <w:t>f</w:t>
      </w:r>
      <w:r>
        <w:rPr>
          <w:sz w:val="24"/>
          <w:szCs w:val="24"/>
        </w:rPr>
        <w:t>unds from other purchases and funds from the Computer Replacement Fund.</w:t>
      </w:r>
    </w:p>
    <w:p w14:paraId="0DCB2975" w14:textId="46022DDE" w:rsidR="00CA6619" w:rsidRDefault="00CA6619" w:rsidP="008D1380">
      <w:pPr>
        <w:widowControl w:val="0"/>
        <w:tabs>
          <w:tab w:val="left" w:pos="720"/>
        </w:tabs>
        <w:ind w:left="1440"/>
        <w:jc w:val="both"/>
        <w:rPr>
          <w:sz w:val="24"/>
          <w:szCs w:val="24"/>
        </w:rPr>
      </w:pPr>
    </w:p>
    <w:p w14:paraId="5CA6789C" w14:textId="7F059693" w:rsidR="00CA6619" w:rsidRDefault="00CA6619" w:rsidP="008D1380">
      <w:pPr>
        <w:widowControl w:val="0"/>
        <w:tabs>
          <w:tab w:val="left" w:pos="720"/>
        </w:tabs>
        <w:ind w:left="1440"/>
        <w:jc w:val="both"/>
        <w:rPr>
          <w:sz w:val="24"/>
          <w:szCs w:val="24"/>
        </w:rPr>
      </w:pPr>
      <w:r>
        <w:rPr>
          <w:sz w:val="24"/>
          <w:szCs w:val="24"/>
        </w:rPr>
        <w:t xml:space="preserve">Is there a motion to approve the request as submitted? </w:t>
      </w:r>
    </w:p>
    <w:p w14:paraId="6139C2DD" w14:textId="77777777" w:rsidR="00231805" w:rsidRDefault="00231805" w:rsidP="00CC04A1">
      <w:pPr>
        <w:widowControl w:val="0"/>
        <w:tabs>
          <w:tab w:val="left" w:pos="720"/>
        </w:tabs>
        <w:jc w:val="both"/>
        <w:rPr>
          <w:sz w:val="24"/>
          <w:szCs w:val="24"/>
        </w:rPr>
      </w:pPr>
    </w:p>
    <w:p w14:paraId="1E4F1B4A" w14:textId="49F2960B" w:rsidR="008B6624" w:rsidRPr="00233773" w:rsidRDefault="001202F7" w:rsidP="00ED2562">
      <w:pPr>
        <w:widowControl w:val="0"/>
        <w:tabs>
          <w:tab w:val="left" w:pos="720"/>
        </w:tabs>
        <w:jc w:val="both"/>
        <w:rPr>
          <w:sz w:val="24"/>
          <w:szCs w:val="24"/>
        </w:rPr>
      </w:pPr>
      <w:r>
        <w:rPr>
          <w:color w:val="000000"/>
          <w:sz w:val="24"/>
          <w:szCs w:val="24"/>
        </w:rPr>
        <w:tab/>
      </w:r>
    </w:p>
    <w:p w14:paraId="5BD6B036" w14:textId="77777777" w:rsidR="008B6624" w:rsidRDefault="001202F7">
      <w:pPr>
        <w:widowControl w:val="0"/>
        <w:numPr>
          <w:ilvl w:val="0"/>
          <w:numId w:val="2"/>
        </w:numPr>
        <w:ind w:hanging="540"/>
        <w:jc w:val="both"/>
        <w:rPr>
          <w:sz w:val="24"/>
          <w:szCs w:val="24"/>
        </w:rPr>
      </w:pPr>
      <w:r>
        <w:rPr>
          <w:b/>
          <w:sz w:val="24"/>
          <w:szCs w:val="24"/>
          <w:u w:val="single"/>
        </w:rPr>
        <w:t>COMMUNICATIONS - RECEIVE AND FILE</w:t>
      </w:r>
    </w:p>
    <w:p w14:paraId="5632E8A6" w14:textId="77777777" w:rsidR="008B6624" w:rsidRDefault="008B6624">
      <w:pPr>
        <w:widowControl w:val="0"/>
        <w:jc w:val="both"/>
        <w:rPr>
          <w:sz w:val="24"/>
          <w:szCs w:val="24"/>
        </w:rPr>
      </w:pPr>
    </w:p>
    <w:p w14:paraId="7A140AC2" w14:textId="57CC646B" w:rsidR="008B6624" w:rsidRDefault="00725A58">
      <w:pPr>
        <w:widowControl w:val="0"/>
        <w:numPr>
          <w:ilvl w:val="0"/>
          <w:numId w:val="2"/>
        </w:numPr>
        <w:ind w:left="360"/>
        <w:jc w:val="both"/>
        <w:rPr>
          <w:sz w:val="24"/>
          <w:szCs w:val="24"/>
        </w:rPr>
      </w:pPr>
      <w:r>
        <w:rPr>
          <w:bCs/>
          <w:sz w:val="24"/>
          <w:szCs w:val="24"/>
        </w:rPr>
        <w:t xml:space="preserve">    </w:t>
      </w:r>
      <w:r w:rsidR="001202F7">
        <w:rPr>
          <w:b/>
          <w:sz w:val="24"/>
          <w:szCs w:val="24"/>
          <w:u w:val="single"/>
        </w:rPr>
        <w:t>APPROVAL OF BILLS</w:t>
      </w:r>
    </w:p>
    <w:p w14:paraId="6DEDA83D" w14:textId="77777777" w:rsidR="008B6624" w:rsidRDefault="008B6624">
      <w:pPr>
        <w:widowControl w:val="0"/>
        <w:ind w:left="720" w:hanging="720"/>
        <w:jc w:val="both"/>
        <w:rPr>
          <w:sz w:val="24"/>
          <w:szCs w:val="24"/>
        </w:rPr>
      </w:pPr>
    </w:p>
    <w:p w14:paraId="515C1E6D" w14:textId="2F073F8A" w:rsidR="008B6624" w:rsidRDefault="001202F7">
      <w:pPr>
        <w:widowControl w:val="0"/>
        <w:ind w:left="720" w:hanging="720"/>
        <w:jc w:val="both"/>
        <w:rPr>
          <w:sz w:val="24"/>
          <w:szCs w:val="24"/>
        </w:rPr>
      </w:pPr>
      <w:r>
        <w:rPr>
          <w:sz w:val="24"/>
          <w:szCs w:val="24"/>
        </w:rPr>
        <w:tab/>
        <w:t>It is recommended bills totaling $</w:t>
      </w:r>
      <w:r w:rsidR="0060773C">
        <w:rPr>
          <w:sz w:val="24"/>
          <w:szCs w:val="24"/>
        </w:rPr>
        <w:t>2,090,126.06</w:t>
      </w:r>
      <w:r w:rsidR="00187542">
        <w:rPr>
          <w:sz w:val="24"/>
          <w:szCs w:val="24"/>
        </w:rPr>
        <w:t>,</w:t>
      </w:r>
      <w:r>
        <w:rPr>
          <w:sz w:val="24"/>
          <w:szCs w:val="24"/>
        </w:rPr>
        <w:t xml:space="preserve"> </w:t>
      </w:r>
      <w:r w:rsidR="0060773C">
        <w:rPr>
          <w:sz w:val="24"/>
          <w:szCs w:val="24"/>
        </w:rPr>
        <w:t xml:space="preserve">which includes receipt summaries and journal entries for July, August &amp; September 2019, </w:t>
      </w:r>
      <w:r>
        <w:rPr>
          <w:sz w:val="24"/>
          <w:szCs w:val="24"/>
        </w:rPr>
        <w:t>be approved and that the City Council authorize the Mayor and City Clerk to issue warrants for the same. It should be noted that this listing is subject to the approval of any related agenda item(s).</w:t>
      </w:r>
    </w:p>
    <w:p w14:paraId="56081596" w14:textId="77777777" w:rsidR="008B6624" w:rsidRDefault="008B6624">
      <w:pPr>
        <w:widowControl w:val="0"/>
        <w:jc w:val="both"/>
        <w:rPr>
          <w:sz w:val="24"/>
          <w:szCs w:val="24"/>
        </w:rPr>
      </w:pPr>
    </w:p>
    <w:p w14:paraId="0F30FB1B" w14:textId="77777777" w:rsidR="008B6624" w:rsidRDefault="001202F7">
      <w:pPr>
        <w:widowControl w:val="0"/>
        <w:jc w:val="both"/>
        <w:rPr>
          <w:sz w:val="24"/>
          <w:szCs w:val="24"/>
        </w:rPr>
      </w:pPr>
      <w:r>
        <w:rPr>
          <w:b/>
          <w:sz w:val="24"/>
          <w:szCs w:val="24"/>
        </w:rPr>
        <w:t>14.</w:t>
      </w:r>
      <w:r>
        <w:rPr>
          <w:b/>
          <w:sz w:val="24"/>
          <w:szCs w:val="24"/>
        </w:rPr>
        <w:tab/>
      </w:r>
      <w:r>
        <w:rPr>
          <w:b/>
          <w:sz w:val="24"/>
          <w:szCs w:val="24"/>
          <w:u w:val="single"/>
        </w:rPr>
        <w:t>COMMUNICATIONS - COUNCIL MEMBERS</w:t>
      </w:r>
    </w:p>
    <w:p w14:paraId="651DE597" w14:textId="77777777" w:rsidR="008B6624" w:rsidRDefault="008B6624">
      <w:pPr>
        <w:widowControl w:val="0"/>
        <w:jc w:val="both"/>
        <w:rPr>
          <w:sz w:val="24"/>
          <w:szCs w:val="24"/>
        </w:rPr>
      </w:pPr>
    </w:p>
    <w:p w14:paraId="46FDC731" w14:textId="77777777" w:rsidR="008B6624" w:rsidRDefault="001202F7">
      <w:pPr>
        <w:widowControl w:val="0"/>
        <w:numPr>
          <w:ilvl w:val="0"/>
          <w:numId w:val="5"/>
        </w:numPr>
        <w:ind w:hanging="720"/>
        <w:jc w:val="both"/>
        <w:rPr>
          <w:sz w:val="24"/>
          <w:szCs w:val="24"/>
          <w:u w:val="single"/>
        </w:rPr>
      </w:pPr>
      <w:r>
        <w:rPr>
          <w:b/>
          <w:sz w:val="24"/>
          <w:szCs w:val="24"/>
          <w:u w:val="single"/>
        </w:rPr>
        <w:t>OTHER BUSINESS</w:t>
      </w:r>
    </w:p>
    <w:p w14:paraId="10CF8DE0" w14:textId="77777777" w:rsidR="008B6624" w:rsidRDefault="008B6624">
      <w:pPr>
        <w:widowControl w:val="0"/>
        <w:tabs>
          <w:tab w:val="left" w:pos="1080"/>
        </w:tabs>
        <w:jc w:val="both"/>
        <w:rPr>
          <w:sz w:val="24"/>
          <w:szCs w:val="24"/>
        </w:rPr>
      </w:pPr>
    </w:p>
    <w:p w14:paraId="05829382" w14:textId="77777777" w:rsidR="008B6624" w:rsidRDefault="001202F7">
      <w:pPr>
        <w:widowControl w:val="0"/>
        <w:jc w:val="both"/>
        <w:rPr>
          <w:sz w:val="24"/>
          <w:szCs w:val="24"/>
        </w:rPr>
      </w:pPr>
      <w:r>
        <w:rPr>
          <w:b/>
          <w:sz w:val="24"/>
          <w:szCs w:val="24"/>
        </w:rPr>
        <w:t>16.</w:t>
      </w:r>
      <w:r>
        <w:rPr>
          <w:b/>
          <w:sz w:val="24"/>
          <w:szCs w:val="24"/>
        </w:rPr>
        <w:tab/>
      </w:r>
      <w:r>
        <w:rPr>
          <w:b/>
          <w:sz w:val="24"/>
          <w:szCs w:val="24"/>
          <w:u w:val="single"/>
        </w:rPr>
        <w:t>ADJOURNMENT</w:t>
      </w:r>
    </w:p>
    <w:sectPr w:rsidR="008B6624">
      <w:footerReference w:type="default" r:id="rId8"/>
      <w:pgSz w:w="12240" w:h="15840"/>
      <w:pgMar w:top="1440" w:right="1440" w:bottom="1440" w:left="1440" w:header="14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0EB91" w14:textId="77777777" w:rsidR="005B1136" w:rsidRDefault="001202F7">
      <w:r>
        <w:separator/>
      </w:r>
    </w:p>
  </w:endnote>
  <w:endnote w:type="continuationSeparator" w:id="0">
    <w:p w14:paraId="336EABCE" w14:textId="77777777" w:rsidR="005B1136" w:rsidRDefault="0012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88DD3" w14:textId="77777777" w:rsidR="008B6624" w:rsidRDefault="008B6624">
    <w:pPr>
      <w:widowControl w:val="0"/>
    </w:pPr>
  </w:p>
  <w:p w14:paraId="6325ABDF" w14:textId="77777777" w:rsidR="008B6624" w:rsidRDefault="001202F7">
    <w:pPr>
      <w:widowControl w:val="0"/>
      <w:jc w:val="center"/>
    </w:pPr>
    <w:r>
      <w:fldChar w:fldCharType="begin"/>
    </w:r>
    <w:r>
      <w:instrText>PAGE</w:instrText>
    </w:r>
    <w:r>
      <w:fldChar w:fldCharType="separate"/>
    </w:r>
    <w:r w:rsidR="002351F5">
      <w:rPr>
        <w:noProof/>
      </w:rPr>
      <w:t>1</w:t>
    </w:r>
    <w:r>
      <w:fldChar w:fldCharType="end"/>
    </w:r>
  </w:p>
  <w:p w14:paraId="373F6A25" w14:textId="77777777" w:rsidR="008B6624" w:rsidRDefault="008B6624">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1A07D" w14:textId="77777777" w:rsidR="005B1136" w:rsidRDefault="001202F7">
      <w:r>
        <w:separator/>
      </w:r>
    </w:p>
  </w:footnote>
  <w:footnote w:type="continuationSeparator" w:id="0">
    <w:p w14:paraId="0FE08B9C" w14:textId="77777777" w:rsidR="005B1136" w:rsidRDefault="00120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E3C11"/>
    <w:multiLevelType w:val="hybridMultilevel"/>
    <w:tmpl w:val="063A2FC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05952E4"/>
    <w:multiLevelType w:val="hybridMultilevel"/>
    <w:tmpl w:val="1DE8C12C"/>
    <w:lvl w:ilvl="0" w:tplc="6EE4A102">
      <w:start w:val="1"/>
      <w:numFmt w:val="upp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23130D"/>
    <w:multiLevelType w:val="multilevel"/>
    <w:tmpl w:val="2AE27D8A"/>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 w15:restartNumberingAfterBreak="0">
    <w:nsid w:val="13A55088"/>
    <w:multiLevelType w:val="multilevel"/>
    <w:tmpl w:val="5D9A6BFA"/>
    <w:lvl w:ilvl="0">
      <w:start w:val="1"/>
      <w:numFmt w:val="decimal"/>
      <w:lvlText w:val="%1."/>
      <w:lvlJc w:val="left"/>
      <w:pPr>
        <w:ind w:left="720" w:hanging="360"/>
      </w:pPr>
      <w:rPr>
        <w:sz w:val="22"/>
        <w:szCs w:val="22"/>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1F2015F"/>
    <w:multiLevelType w:val="hybridMultilevel"/>
    <w:tmpl w:val="720CCEB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8294A9D"/>
    <w:multiLevelType w:val="multilevel"/>
    <w:tmpl w:val="6406D2F4"/>
    <w:lvl w:ilvl="0">
      <w:start w:val="1"/>
      <w:numFmt w:val="upperLetter"/>
      <w:lvlText w:val="%1."/>
      <w:lvlJc w:val="left"/>
      <w:pPr>
        <w:ind w:left="1440" w:hanging="360"/>
      </w:pPr>
      <w:rPr>
        <w:b w:val="0"/>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6" w15:restartNumberingAfterBreak="0">
    <w:nsid w:val="389E4377"/>
    <w:multiLevelType w:val="hybridMultilevel"/>
    <w:tmpl w:val="BB6E0C56"/>
    <w:lvl w:ilvl="0" w:tplc="043229F2">
      <w:start w:val="1"/>
      <w:numFmt w:val="upp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5D1A82"/>
    <w:multiLevelType w:val="multilevel"/>
    <w:tmpl w:val="61463128"/>
    <w:lvl w:ilvl="0">
      <w:start w:val="7"/>
      <w:numFmt w:val="decimal"/>
      <w:lvlText w:val="%1."/>
      <w:lvlJc w:val="left"/>
      <w:pPr>
        <w:ind w:left="540" w:hanging="360"/>
      </w:pPr>
      <w:rPr>
        <w:b/>
        <w:vertAlign w:val="baseline"/>
      </w:rPr>
    </w:lvl>
    <w:lvl w:ilvl="1">
      <w:start w:val="1"/>
      <w:numFmt w:val="upperLetter"/>
      <w:lvlText w:val="%2."/>
      <w:lvlJc w:val="left"/>
      <w:pPr>
        <w:ind w:left="1440" w:hanging="360"/>
      </w:pPr>
      <w:rPr>
        <w:rFonts w:ascii="Times New Roman" w:eastAsia="Times New Roman" w:hAnsi="Times New Roman" w:cs="Times New Roman"/>
        <w:b w:val="0"/>
        <w:color w:val="000000"/>
        <w:vertAlign w:val="baseline"/>
      </w:rPr>
    </w:lvl>
    <w:lvl w:ilvl="2">
      <w:start w:val="11"/>
      <w:numFmt w:val="bullet"/>
      <w:lvlText w:val="⮚"/>
      <w:lvlJc w:val="left"/>
      <w:pPr>
        <w:ind w:left="2340" w:hanging="360"/>
      </w:pPr>
      <w:rPr>
        <w:rFonts w:ascii="Noto Sans Symbols" w:eastAsia="Noto Sans Symbols" w:hAnsi="Noto Sans Symbols" w:cs="Noto Sans Symbols"/>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7B24546"/>
    <w:multiLevelType w:val="hybridMultilevel"/>
    <w:tmpl w:val="C896D7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C2C7201"/>
    <w:multiLevelType w:val="multilevel"/>
    <w:tmpl w:val="E27C5728"/>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0" w15:restartNumberingAfterBreak="0">
    <w:nsid w:val="4EB254C5"/>
    <w:multiLevelType w:val="hybridMultilevel"/>
    <w:tmpl w:val="3C54BC16"/>
    <w:lvl w:ilvl="0" w:tplc="3BB01B6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F5630A"/>
    <w:multiLevelType w:val="hybridMultilevel"/>
    <w:tmpl w:val="E82A4F3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6EF4851"/>
    <w:multiLevelType w:val="hybridMultilevel"/>
    <w:tmpl w:val="6CE6250E"/>
    <w:lvl w:ilvl="0" w:tplc="7DF8FB0E">
      <w:start w:val="7"/>
      <w:numFmt w:val="decimal"/>
      <w:lvlText w:val="%1."/>
      <w:lvlJc w:val="left"/>
      <w:pPr>
        <w:ind w:left="540" w:hanging="360"/>
      </w:pPr>
      <w:rPr>
        <w:rFonts w:hint="default"/>
        <w:b/>
      </w:rPr>
    </w:lvl>
    <w:lvl w:ilvl="1" w:tplc="7CC06996">
      <w:start w:val="1"/>
      <w:numFmt w:val="upperLetter"/>
      <w:lvlText w:val="%2."/>
      <w:lvlJc w:val="left"/>
      <w:pPr>
        <w:ind w:left="1440" w:hanging="360"/>
      </w:pPr>
      <w:rPr>
        <w:rFonts w:ascii="Times New Roman" w:eastAsia="Times New Roman" w:hAnsi="Times New Roman" w:cs="Times New Roman"/>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824298"/>
    <w:multiLevelType w:val="multilevel"/>
    <w:tmpl w:val="E8C2EB2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7652741"/>
    <w:multiLevelType w:val="multilevel"/>
    <w:tmpl w:val="2DC2B0B2"/>
    <w:lvl w:ilvl="0">
      <w:start w:val="1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7"/>
  </w:num>
  <w:num w:numId="3">
    <w:abstractNumId w:val="2"/>
  </w:num>
  <w:num w:numId="4">
    <w:abstractNumId w:val="9"/>
  </w:num>
  <w:num w:numId="5">
    <w:abstractNumId w:val="14"/>
  </w:num>
  <w:num w:numId="6">
    <w:abstractNumId w:val="3"/>
  </w:num>
  <w:num w:numId="7">
    <w:abstractNumId w:val="13"/>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0"/>
  </w:num>
  <w:num w:numId="13">
    <w:abstractNumId w:val="4"/>
  </w:num>
  <w:num w:numId="14">
    <w:abstractNumId w:val="11"/>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24"/>
    <w:rsid w:val="0001186B"/>
    <w:rsid w:val="0001532E"/>
    <w:rsid w:val="00032D49"/>
    <w:rsid w:val="00033A97"/>
    <w:rsid w:val="0003540C"/>
    <w:rsid w:val="000947F5"/>
    <w:rsid w:val="000A669B"/>
    <w:rsid w:val="000F38CE"/>
    <w:rsid w:val="001202F7"/>
    <w:rsid w:val="0012041A"/>
    <w:rsid w:val="00146E0A"/>
    <w:rsid w:val="00156883"/>
    <w:rsid w:val="00187542"/>
    <w:rsid w:val="001B7430"/>
    <w:rsid w:val="001D0173"/>
    <w:rsid w:val="001E0456"/>
    <w:rsid w:val="001F6197"/>
    <w:rsid w:val="0022017F"/>
    <w:rsid w:val="00231805"/>
    <w:rsid w:val="00233773"/>
    <w:rsid w:val="002351F5"/>
    <w:rsid w:val="00240F82"/>
    <w:rsid w:val="00244255"/>
    <w:rsid w:val="00245A09"/>
    <w:rsid w:val="0027483C"/>
    <w:rsid w:val="002828BE"/>
    <w:rsid w:val="002C4AC6"/>
    <w:rsid w:val="002C7B2A"/>
    <w:rsid w:val="0031569B"/>
    <w:rsid w:val="00341644"/>
    <w:rsid w:val="00385172"/>
    <w:rsid w:val="003B24A8"/>
    <w:rsid w:val="003B6B4C"/>
    <w:rsid w:val="003D586E"/>
    <w:rsid w:val="00424925"/>
    <w:rsid w:val="00460AF7"/>
    <w:rsid w:val="00480FC7"/>
    <w:rsid w:val="0048756B"/>
    <w:rsid w:val="004B0864"/>
    <w:rsid w:val="004E35BC"/>
    <w:rsid w:val="00531EC7"/>
    <w:rsid w:val="005A29A8"/>
    <w:rsid w:val="005B1136"/>
    <w:rsid w:val="005B2E4A"/>
    <w:rsid w:val="005B4C8E"/>
    <w:rsid w:val="005F3085"/>
    <w:rsid w:val="0060773C"/>
    <w:rsid w:val="00650D15"/>
    <w:rsid w:val="0065117F"/>
    <w:rsid w:val="006829AB"/>
    <w:rsid w:val="006C0867"/>
    <w:rsid w:val="00702592"/>
    <w:rsid w:val="00702DDE"/>
    <w:rsid w:val="0070791B"/>
    <w:rsid w:val="0071073A"/>
    <w:rsid w:val="00712BC9"/>
    <w:rsid w:val="00725A58"/>
    <w:rsid w:val="007342B9"/>
    <w:rsid w:val="00744930"/>
    <w:rsid w:val="00752BEE"/>
    <w:rsid w:val="00790247"/>
    <w:rsid w:val="007E42A3"/>
    <w:rsid w:val="008333D0"/>
    <w:rsid w:val="00872311"/>
    <w:rsid w:val="008A3590"/>
    <w:rsid w:val="008B6624"/>
    <w:rsid w:val="008B7F90"/>
    <w:rsid w:val="008D1380"/>
    <w:rsid w:val="008D7B13"/>
    <w:rsid w:val="00901E6C"/>
    <w:rsid w:val="009052EF"/>
    <w:rsid w:val="00905E6D"/>
    <w:rsid w:val="00966319"/>
    <w:rsid w:val="009D73CC"/>
    <w:rsid w:val="009E3ECA"/>
    <w:rsid w:val="00A76FA6"/>
    <w:rsid w:val="00AC53CE"/>
    <w:rsid w:val="00AF7DEE"/>
    <w:rsid w:val="00B01F87"/>
    <w:rsid w:val="00B37542"/>
    <w:rsid w:val="00B45CD6"/>
    <w:rsid w:val="00BC0FC6"/>
    <w:rsid w:val="00BC7A93"/>
    <w:rsid w:val="00C16D3B"/>
    <w:rsid w:val="00CA6619"/>
    <w:rsid w:val="00CB7065"/>
    <w:rsid w:val="00CC04A1"/>
    <w:rsid w:val="00CC1927"/>
    <w:rsid w:val="00CC395E"/>
    <w:rsid w:val="00CD06F0"/>
    <w:rsid w:val="00D5421D"/>
    <w:rsid w:val="00D56BBF"/>
    <w:rsid w:val="00D56BFA"/>
    <w:rsid w:val="00D8748C"/>
    <w:rsid w:val="00DA2701"/>
    <w:rsid w:val="00E204C8"/>
    <w:rsid w:val="00E36D19"/>
    <w:rsid w:val="00E4117F"/>
    <w:rsid w:val="00E648F8"/>
    <w:rsid w:val="00E963FA"/>
    <w:rsid w:val="00EA6C4D"/>
    <w:rsid w:val="00ED2562"/>
    <w:rsid w:val="00EE2B31"/>
    <w:rsid w:val="00F0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834AC"/>
  <w15:docId w15:val="{AB3B3A33-18A4-468C-B625-4CC5C12F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4"/>
      <w:szCs w:val="24"/>
    </w:rPr>
  </w:style>
  <w:style w:type="paragraph" w:styleId="Heading3">
    <w:name w:val="heading 3"/>
    <w:basedOn w:val="Normal"/>
    <w:next w:val="Normal"/>
    <w:uiPriority w:val="9"/>
    <w:semiHidden/>
    <w:unhideWhenUsed/>
    <w:qFormat/>
    <w:pPr>
      <w:keepNext/>
      <w:widowControl w:val="0"/>
      <w:ind w:left="720" w:right="-720"/>
      <w:jc w:val="both"/>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widowControl w:val="0"/>
      <w:ind w:left="1080" w:right="-720" w:hanging="360"/>
      <w:jc w:val="both"/>
      <w:outlineLvl w:val="3"/>
    </w:pPr>
    <w:rPr>
      <w:rFonts w:ascii="Arial" w:eastAsia="Arial" w:hAnsi="Arial" w:cs="Arial"/>
      <w:sz w:val="24"/>
      <w:szCs w:val="24"/>
    </w:rPr>
  </w:style>
  <w:style w:type="paragraph" w:styleId="Heading5">
    <w:name w:val="heading 5"/>
    <w:basedOn w:val="Normal"/>
    <w:next w:val="Normal"/>
    <w:uiPriority w:val="9"/>
    <w:semiHidden/>
    <w:unhideWhenUsed/>
    <w:qFormat/>
    <w:pPr>
      <w:keepNext/>
      <w:widowControl w:val="0"/>
      <w:ind w:left="1440" w:right="-720" w:hanging="1440"/>
      <w:jc w:val="both"/>
      <w:outlineLvl w:val="4"/>
    </w:pPr>
    <w:rPr>
      <w:rFonts w:ascii="Arial" w:eastAsia="Arial" w:hAnsi="Arial" w:cs="Arial"/>
      <w:sz w:val="24"/>
      <w:szCs w:val="24"/>
    </w:rPr>
  </w:style>
  <w:style w:type="paragraph" w:styleId="Heading6">
    <w:name w:val="heading 6"/>
    <w:basedOn w:val="Normal"/>
    <w:next w:val="Normal"/>
    <w:uiPriority w:val="9"/>
    <w:semiHidden/>
    <w:unhideWhenUsed/>
    <w:qFormat/>
    <w:pPr>
      <w:keepNext/>
      <w:ind w:left="720"/>
      <w:outlineLvl w:val="5"/>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39" w:type="dxa"/>
        <w:right w:w="139" w:type="dxa"/>
      </w:tblCellMar>
    </w:tblPr>
  </w:style>
  <w:style w:type="table" w:customStyle="1" w:styleId="a0">
    <w:basedOn w:val="TableNormal"/>
    <w:tblPr>
      <w:tblStyleRowBandSize w:val="1"/>
      <w:tblStyleColBandSize w:val="1"/>
      <w:tblCellMar>
        <w:left w:w="132" w:type="dxa"/>
        <w:right w:w="132" w:type="dxa"/>
      </w:tblCellMar>
    </w:tblPr>
  </w:style>
  <w:style w:type="table" w:customStyle="1" w:styleId="a1">
    <w:basedOn w:val="TableNormal"/>
    <w:tblPr>
      <w:tblStyleRowBandSize w:val="1"/>
      <w:tblStyleColBandSize w:val="1"/>
      <w:tblCellMar>
        <w:left w:w="132" w:type="dxa"/>
        <w:right w:w="132" w:type="dxa"/>
      </w:tblCellMar>
    </w:tblPr>
  </w:style>
  <w:style w:type="table" w:customStyle="1" w:styleId="a2">
    <w:basedOn w:val="TableNormal"/>
    <w:tblPr>
      <w:tblStyleRowBandSize w:val="1"/>
      <w:tblStyleColBandSize w:val="1"/>
      <w:tblCellMar>
        <w:left w:w="132" w:type="dxa"/>
        <w:right w:w="132" w:type="dxa"/>
      </w:tblCellMar>
    </w:tblPr>
  </w:style>
  <w:style w:type="table" w:customStyle="1" w:styleId="a3">
    <w:basedOn w:val="TableNormal"/>
    <w:tblPr>
      <w:tblStyleRowBandSize w:val="1"/>
      <w:tblStyleColBandSize w:val="1"/>
      <w:tblCellMar>
        <w:left w:w="132" w:type="dxa"/>
        <w:right w:w="132" w:type="dxa"/>
      </w:tblCellMar>
    </w:tblPr>
  </w:style>
  <w:style w:type="paragraph" w:styleId="BalloonText">
    <w:name w:val="Balloon Text"/>
    <w:basedOn w:val="Normal"/>
    <w:link w:val="BalloonTextChar"/>
    <w:uiPriority w:val="99"/>
    <w:semiHidden/>
    <w:unhideWhenUsed/>
    <w:rsid w:val="00B45C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CD6"/>
    <w:rPr>
      <w:rFonts w:ascii="Segoe UI" w:hAnsi="Segoe UI" w:cs="Segoe UI"/>
      <w:sz w:val="18"/>
      <w:szCs w:val="18"/>
    </w:rPr>
  </w:style>
  <w:style w:type="paragraph" w:styleId="ListParagraph">
    <w:name w:val="List Paragraph"/>
    <w:basedOn w:val="Normal"/>
    <w:uiPriority w:val="34"/>
    <w:qFormat/>
    <w:rsid w:val="00712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17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C1B99-A60A-4F48-8A75-1A731C88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6911</TotalTime>
  <Pages>4</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Hilger, Cinda</cp:lastModifiedBy>
  <cp:revision>48</cp:revision>
  <cp:lastPrinted>2019-11-18T20:00:00Z</cp:lastPrinted>
  <dcterms:created xsi:type="dcterms:W3CDTF">2019-09-27T20:09:00Z</dcterms:created>
  <dcterms:modified xsi:type="dcterms:W3CDTF">2019-11-20T15:27:00Z</dcterms:modified>
</cp:coreProperties>
</file>